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8397" w14:textId="07B0E0C6" w:rsidR="00B141E2" w:rsidRPr="00CD3893" w:rsidRDefault="00DB2202" w:rsidP="00DB2202">
      <w:pPr>
        <w:spacing w:before="0" w:after="0"/>
        <w:jc w:val="left"/>
        <w:rPr>
          <w:szCs w:val="22"/>
          <w:lang w:val="en-US" w:eastAsia="en-US"/>
        </w:rPr>
      </w:pPr>
      <w:r w:rsidRPr="00CD3893">
        <w:rPr>
          <w:b/>
          <w:sz w:val="32"/>
          <w:szCs w:val="22"/>
          <w:lang w:val="en-US" w:eastAsia="en-US"/>
        </w:rPr>
        <w:t xml:space="preserve">&lt;Start of </w:t>
      </w:r>
      <w:r w:rsidR="00673A97">
        <w:rPr>
          <w:b/>
          <w:sz w:val="32"/>
          <w:szCs w:val="22"/>
          <w:lang w:val="en-US" w:eastAsia="en-US"/>
        </w:rPr>
        <w:t xml:space="preserve">TALQ </w:t>
      </w:r>
      <w:r w:rsidR="00042589">
        <w:rPr>
          <w:b/>
          <w:sz w:val="32"/>
          <w:szCs w:val="22"/>
          <w:lang w:val="en-US" w:eastAsia="en-US"/>
        </w:rPr>
        <w:t>Tender</w:t>
      </w:r>
      <w:r w:rsidRPr="00CD3893">
        <w:rPr>
          <w:b/>
          <w:sz w:val="32"/>
          <w:szCs w:val="22"/>
          <w:lang w:val="en-US" w:eastAsia="en-US"/>
        </w:rPr>
        <w:t xml:space="preserve"> Template</w:t>
      </w:r>
      <w:r w:rsidR="00B141E2" w:rsidRPr="00CD3893">
        <w:rPr>
          <w:b/>
          <w:sz w:val="32"/>
          <w:szCs w:val="22"/>
          <w:lang w:val="en-US" w:eastAsia="en-US"/>
        </w:rPr>
        <w:t>&gt;</w:t>
      </w:r>
    </w:p>
    <w:p w14:paraId="0F1B19A4" w14:textId="6CFA702F" w:rsidR="00E10644" w:rsidRPr="00CD3893" w:rsidRDefault="0029480F" w:rsidP="00F30F88">
      <w:pPr>
        <w:rPr>
          <w:b/>
          <w:color w:val="BF0034"/>
          <w:sz w:val="42"/>
          <w:szCs w:val="42"/>
          <w:lang w:val="en-US"/>
        </w:rPr>
      </w:pPr>
      <w:r w:rsidRPr="0079201C">
        <w:rPr>
          <w:b/>
          <w:color w:val="BF0034"/>
          <w:sz w:val="42"/>
          <w:szCs w:val="42"/>
          <w:lang w:val="en-US"/>
        </w:rPr>
        <w:t>Table</w:t>
      </w:r>
      <w:r w:rsidR="00E10644" w:rsidRPr="0079201C">
        <w:rPr>
          <w:b/>
          <w:color w:val="BF0034"/>
          <w:sz w:val="42"/>
          <w:szCs w:val="42"/>
          <w:lang w:val="en-US"/>
        </w:rPr>
        <w:t xml:space="preserve"> of Content</w:t>
      </w:r>
      <w:r w:rsidR="008E0C0E" w:rsidRPr="0079201C">
        <w:rPr>
          <w:b/>
          <w:color w:val="BF0034"/>
          <w:sz w:val="42"/>
          <w:szCs w:val="42"/>
          <w:lang w:val="en-US"/>
        </w:rPr>
        <w:t>s</w:t>
      </w:r>
    </w:p>
    <w:p w14:paraId="78870B91" w14:textId="2FD6912D" w:rsidR="00463DAB" w:rsidRDefault="000F7561">
      <w:pPr>
        <w:pStyle w:val="Verzeichnis1"/>
        <w:rPr>
          <w:rFonts w:asciiTheme="minorHAnsi" w:eastAsiaTheme="minorEastAsia" w:hAnsiTheme="minorHAnsi" w:cstheme="minorBidi"/>
          <w:b w:val="0"/>
          <w:kern w:val="2"/>
          <w:sz w:val="24"/>
          <w:lang w:val="de-DE" w:eastAsia="de-DE"/>
          <w14:ligatures w14:val="standardContextual"/>
        </w:rPr>
      </w:pPr>
      <w:r w:rsidRPr="00CD3893">
        <w:rPr>
          <w:rFonts w:cs="Arial"/>
        </w:rPr>
        <w:fldChar w:fldCharType="begin"/>
      </w:r>
      <w:r w:rsidR="0029480F" w:rsidRPr="00CD3893">
        <w:rPr>
          <w:rFonts w:cs="Arial"/>
        </w:rPr>
        <w:instrText xml:space="preserve"> </w:instrText>
      </w:r>
      <w:r w:rsidR="00694A64" w:rsidRPr="00CD3893">
        <w:rPr>
          <w:rFonts w:cs="Arial"/>
        </w:rPr>
        <w:instrText>TOC</w:instrText>
      </w:r>
      <w:r w:rsidR="0029480F" w:rsidRPr="00CD3893">
        <w:rPr>
          <w:rFonts w:cs="Arial"/>
        </w:rPr>
        <w:instrText xml:space="preserve"> \o "1-3" \h \z \u </w:instrText>
      </w:r>
      <w:r w:rsidRPr="00CD3893">
        <w:rPr>
          <w:rFonts w:cs="Arial"/>
        </w:rPr>
        <w:fldChar w:fldCharType="separate"/>
      </w:r>
      <w:hyperlink w:anchor="_Toc193457348" w:history="1">
        <w:r w:rsidR="00463DAB" w:rsidRPr="0081468D">
          <w:rPr>
            <w:rStyle w:val="Hyperlink"/>
          </w:rPr>
          <w:t>1.</w:t>
        </w:r>
        <w:r w:rsidR="00463DAB">
          <w:rPr>
            <w:rFonts w:asciiTheme="minorHAnsi" w:eastAsiaTheme="minorEastAsia" w:hAnsiTheme="minorHAnsi" w:cstheme="minorBidi"/>
            <w:b w:val="0"/>
            <w:kern w:val="2"/>
            <w:sz w:val="24"/>
            <w:lang w:val="de-DE" w:eastAsia="de-DE"/>
            <w14:ligatures w14:val="standardContextual"/>
          </w:rPr>
          <w:tab/>
        </w:r>
        <w:r w:rsidR="00463DAB" w:rsidRPr="0081468D">
          <w:rPr>
            <w:rStyle w:val="Hyperlink"/>
          </w:rPr>
          <w:t>Introduction and Goals</w:t>
        </w:r>
        <w:r w:rsidR="00463DAB">
          <w:rPr>
            <w:webHidden/>
          </w:rPr>
          <w:tab/>
        </w:r>
        <w:r w:rsidR="00463DAB">
          <w:rPr>
            <w:webHidden/>
          </w:rPr>
          <w:fldChar w:fldCharType="begin"/>
        </w:r>
        <w:r w:rsidR="00463DAB">
          <w:rPr>
            <w:webHidden/>
          </w:rPr>
          <w:instrText xml:space="preserve"> PAGEREF _Toc193457348 \h </w:instrText>
        </w:r>
        <w:r w:rsidR="00463DAB">
          <w:rPr>
            <w:webHidden/>
          </w:rPr>
        </w:r>
        <w:r w:rsidR="00463DAB">
          <w:rPr>
            <w:webHidden/>
          </w:rPr>
          <w:fldChar w:fldCharType="separate"/>
        </w:r>
        <w:r w:rsidR="00AA3148">
          <w:rPr>
            <w:webHidden/>
          </w:rPr>
          <w:t>2</w:t>
        </w:r>
        <w:r w:rsidR="00463DAB">
          <w:rPr>
            <w:webHidden/>
          </w:rPr>
          <w:fldChar w:fldCharType="end"/>
        </w:r>
      </w:hyperlink>
    </w:p>
    <w:p w14:paraId="6FD3BE85" w14:textId="7F55CA7B"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49" w:history="1">
        <w:r w:rsidRPr="0081468D">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Introduction</w:t>
        </w:r>
        <w:r>
          <w:rPr>
            <w:noProof/>
            <w:webHidden/>
          </w:rPr>
          <w:tab/>
        </w:r>
        <w:r>
          <w:rPr>
            <w:noProof/>
            <w:webHidden/>
          </w:rPr>
          <w:fldChar w:fldCharType="begin"/>
        </w:r>
        <w:r>
          <w:rPr>
            <w:noProof/>
            <w:webHidden/>
          </w:rPr>
          <w:instrText xml:space="preserve"> PAGEREF _Toc193457349 \h </w:instrText>
        </w:r>
        <w:r>
          <w:rPr>
            <w:noProof/>
            <w:webHidden/>
          </w:rPr>
        </w:r>
        <w:r>
          <w:rPr>
            <w:noProof/>
            <w:webHidden/>
          </w:rPr>
          <w:fldChar w:fldCharType="separate"/>
        </w:r>
        <w:r w:rsidR="00AA3148">
          <w:rPr>
            <w:noProof/>
            <w:webHidden/>
          </w:rPr>
          <w:t>2</w:t>
        </w:r>
        <w:r>
          <w:rPr>
            <w:noProof/>
            <w:webHidden/>
          </w:rPr>
          <w:fldChar w:fldCharType="end"/>
        </w:r>
      </w:hyperlink>
    </w:p>
    <w:p w14:paraId="2940F678" w14:textId="23F5E276"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50" w:history="1">
        <w:r w:rsidRPr="0081468D">
          <w:rPr>
            <w:rStyle w:val="Hyperlink"/>
            <w:noProof/>
            <w:lang w:val="en-US"/>
          </w:rPr>
          <w:t>B.</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Objective of this Tender</w:t>
        </w:r>
        <w:r>
          <w:rPr>
            <w:noProof/>
            <w:webHidden/>
          </w:rPr>
          <w:tab/>
        </w:r>
        <w:r>
          <w:rPr>
            <w:noProof/>
            <w:webHidden/>
          </w:rPr>
          <w:fldChar w:fldCharType="begin"/>
        </w:r>
        <w:r>
          <w:rPr>
            <w:noProof/>
            <w:webHidden/>
          </w:rPr>
          <w:instrText xml:space="preserve"> PAGEREF _Toc193457350 \h </w:instrText>
        </w:r>
        <w:r>
          <w:rPr>
            <w:noProof/>
            <w:webHidden/>
          </w:rPr>
        </w:r>
        <w:r>
          <w:rPr>
            <w:noProof/>
            <w:webHidden/>
          </w:rPr>
          <w:fldChar w:fldCharType="separate"/>
        </w:r>
        <w:r w:rsidR="00AA3148">
          <w:rPr>
            <w:noProof/>
            <w:webHidden/>
          </w:rPr>
          <w:t>2</w:t>
        </w:r>
        <w:r>
          <w:rPr>
            <w:noProof/>
            <w:webHidden/>
          </w:rPr>
          <w:fldChar w:fldCharType="end"/>
        </w:r>
      </w:hyperlink>
    </w:p>
    <w:p w14:paraId="3C3C20B4" w14:textId="5C8C0BA0"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51" w:history="1">
        <w:r w:rsidRPr="0081468D">
          <w:rPr>
            <w:rStyle w:val="Hyperlink"/>
            <w:noProof/>
            <w:lang w:val="en-US"/>
          </w:rPr>
          <w:t>C.</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About the requested solution and definitions</w:t>
        </w:r>
        <w:r>
          <w:rPr>
            <w:noProof/>
            <w:webHidden/>
          </w:rPr>
          <w:tab/>
        </w:r>
        <w:r>
          <w:rPr>
            <w:noProof/>
            <w:webHidden/>
          </w:rPr>
          <w:fldChar w:fldCharType="begin"/>
        </w:r>
        <w:r>
          <w:rPr>
            <w:noProof/>
            <w:webHidden/>
          </w:rPr>
          <w:instrText xml:space="preserve"> PAGEREF _Toc193457351 \h </w:instrText>
        </w:r>
        <w:r>
          <w:rPr>
            <w:noProof/>
            <w:webHidden/>
          </w:rPr>
        </w:r>
        <w:r>
          <w:rPr>
            <w:noProof/>
            <w:webHidden/>
          </w:rPr>
          <w:fldChar w:fldCharType="separate"/>
        </w:r>
        <w:r w:rsidR="00AA3148">
          <w:rPr>
            <w:noProof/>
            <w:webHidden/>
          </w:rPr>
          <w:t>3</w:t>
        </w:r>
        <w:r>
          <w:rPr>
            <w:noProof/>
            <w:webHidden/>
          </w:rPr>
          <w:fldChar w:fldCharType="end"/>
        </w:r>
      </w:hyperlink>
    </w:p>
    <w:p w14:paraId="69BF5B53" w14:textId="3633CEA6"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52" w:history="1">
        <w:r w:rsidRPr="0081468D">
          <w:rPr>
            <w:rStyle w:val="Hyperlink"/>
            <w:noProof/>
            <w:lang w:val="en-US"/>
          </w:rPr>
          <w:t>D.</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Disclaimer</w:t>
        </w:r>
        <w:r>
          <w:rPr>
            <w:noProof/>
            <w:webHidden/>
          </w:rPr>
          <w:tab/>
        </w:r>
        <w:r>
          <w:rPr>
            <w:noProof/>
            <w:webHidden/>
          </w:rPr>
          <w:fldChar w:fldCharType="begin"/>
        </w:r>
        <w:r>
          <w:rPr>
            <w:noProof/>
            <w:webHidden/>
          </w:rPr>
          <w:instrText xml:space="preserve"> PAGEREF _Toc193457352 \h </w:instrText>
        </w:r>
        <w:r>
          <w:rPr>
            <w:noProof/>
            <w:webHidden/>
          </w:rPr>
        </w:r>
        <w:r>
          <w:rPr>
            <w:noProof/>
            <w:webHidden/>
          </w:rPr>
          <w:fldChar w:fldCharType="separate"/>
        </w:r>
        <w:r w:rsidR="00AA3148">
          <w:rPr>
            <w:noProof/>
            <w:webHidden/>
          </w:rPr>
          <w:t>4</w:t>
        </w:r>
        <w:r>
          <w:rPr>
            <w:noProof/>
            <w:webHidden/>
          </w:rPr>
          <w:fldChar w:fldCharType="end"/>
        </w:r>
      </w:hyperlink>
    </w:p>
    <w:p w14:paraId="6D1F795C" w14:textId="0E376EDF" w:rsidR="00463DAB" w:rsidRDefault="00463DAB">
      <w:pPr>
        <w:pStyle w:val="Verzeichnis1"/>
        <w:rPr>
          <w:rFonts w:asciiTheme="minorHAnsi" w:eastAsiaTheme="minorEastAsia" w:hAnsiTheme="minorHAnsi" w:cstheme="minorBidi"/>
          <w:b w:val="0"/>
          <w:kern w:val="2"/>
          <w:sz w:val="24"/>
          <w:lang w:val="de-DE" w:eastAsia="de-DE"/>
          <w14:ligatures w14:val="standardContextual"/>
        </w:rPr>
      </w:pPr>
      <w:hyperlink w:anchor="_Toc193457353" w:history="1">
        <w:r w:rsidRPr="0081468D">
          <w:rPr>
            <w:rStyle w:val="Hyperlink"/>
          </w:rPr>
          <w:t>2.</w:t>
        </w:r>
        <w:r>
          <w:rPr>
            <w:rFonts w:asciiTheme="minorHAnsi" w:eastAsiaTheme="minorEastAsia" w:hAnsiTheme="minorHAnsi" w:cstheme="minorBidi"/>
            <w:b w:val="0"/>
            <w:kern w:val="2"/>
            <w:sz w:val="24"/>
            <w:lang w:val="de-DE" w:eastAsia="de-DE"/>
            <w14:ligatures w14:val="standardContextual"/>
          </w:rPr>
          <w:tab/>
        </w:r>
        <w:r w:rsidRPr="0081468D">
          <w:rPr>
            <w:rStyle w:val="Hyperlink"/>
          </w:rPr>
          <w:t>Timetable &amp; Format of Response</w:t>
        </w:r>
        <w:r>
          <w:rPr>
            <w:webHidden/>
          </w:rPr>
          <w:tab/>
        </w:r>
        <w:r>
          <w:rPr>
            <w:webHidden/>
          </w:rPr>
          <w:fldChar w:fldCharType="begin"/>
        </w:r>
        <w:r>
          <w:rPr>
            <w:webHidden/>
          </w:rPr>
          <w:instrText xml:space="preserve"> PAGEREF _Toc193457353 \h </w:instrText>
        </w:r>
        <w:r>
          <w:rPr>
            <w:webHidden/>
          </w:rPr>
        </w:r>
        <w:r>
          <w:rPr>
            <w:webHidden/>
          </w:rPr>
          <w:fldChar w:fldCharType="separate"/>
        </w:r>
        <w:r w:rsidR="00AA3148">
          <w:rPr>
            <w:webHidden/>
          </w:rPr>
          <w:t>4</w:t>
        </w:r>
        <w:r>
          <w:rPr>
            <w:webHidden/>
          </w:rPr>
          <w:fldChar w:fldCharType="end"/>
        </w:r>
      </w:hyperlink>
    </w:p>
    <w:p w14:paraId="6B7FA213" w14:textId="7B380F45"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54" w:history="1">
        <w:r w:rsidRPr="0081468D">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Intention to respond</w:t>
        </w:r>
        <w:r>
          <w:rPr>
            <w:noProof/>
            <w:webHidden/>
          </w:rPr>
          <w:tab/>
        </w:r>
        <w:r>
          <w:rPr>
            <w:noProof/>
            <w:webHidden/>
          </w:rPr>
          <w:fldChar w:fldCharType="begin"/>
        </w:r>
        <w:r>
          <w:rPr>
            <w:noProof/>
            <w:webHidden/>
          </w:rPr>
          <w:instrText xml:space="preserve"> PAGEREF _Toc193457354 \h </w:instrText>
        </w:r>
        <w:r>
          <w:rPr>
            <w:noProof/>
            <w:webHidden/>
          </w:rPr>
        </w:r>
        <w:r>
          <w:rPr>
            <w:noProof/>
            <w:webHidden/>
          </w:rPr>
          <w:fldChar w:fldCharType="separate"/>
        </w:r>
        <w:r w:rsidR="00AA3148">
          <w:rPr>
            <w:noProof/>
            <w:webHidden/>
          </w:rPr>
          <w:t>4</w:t>
        </w:r>
        <w:r>
          <w:rPr>
            <w:noProof/>
            <w:webHidden/>
          </w:rPr>
          <w:fldChar w:fldCharType="end"/>
        </w:r>
      </w:hyperlink>
    </w:p>
    <w:p w14:paraId="1A79A339" w14:textId="399BACF5"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55" w:history="1">
        <w:r w:rsidRPr="0081468D">
          <w:rPr>
            <w:rStyle w:val="Hyperlink"/>
            <w:noProof/>
            <w:lang w:val="en-US"/>
          </w:rPr>
          <w:t>B.</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Questions from bidders</w:t>
        </w:r>
        <w:r>
          <w:rPr>
            <w:noProof/>
            <w:webHidden/>
          </w:rPr>
          <w:tab/>
        </w:r>
        <w:r>
          <w:rPr>
            <w:noProof/>
            <w:webHidden/>
          </w:rPr>
          <w:fldChar w:fldCharType="begin"/>
        </w:r>
        <w:r>
          <w:rPr>
            <w:noProof/>
            <w:webHidden/>
          </w:rPr>
          <w:instrText xml:space="preserve"> PAGEREF _Toc193457355 \h </w:instrText>
        </w:r>
        <w:r>
          <w:rPr>
            <w:noProof/>
            <w:webHidden/>
          </w:rPr>
        </w:r>
        <w:r>
          <w:rPr>
            <w:noProof/>
            <w:webHidden/>
          </w:rPr>
          <w:fldChar w:fldCharType="separate"/>
        </w:r>
        <w:r w:rsidR="00AA3148">
          <w:rPr>
            <w:noProof/>
            <w:webHidden/>
          </w:rPr>
          <w:t>5</w:t>
        </w:r>
        <w:r>
          <w:rPr>
            <w:noProof/>
            <w:webHidden/>
          </w:rPr>
          <w:fldChar w:fldCharType="end"/>
        </w:r>
      </w:hyperlink>
    </w:p>
    <w:p w14:paraId="47777FF9" w14:textId="520FCB4F"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56" w:history="1">
        <w:r w:rsidRPr="0081468D">
          <w:rPr>
            <w:rStyle w:val="Hyperlink"/>
            <w:noProof/>
            <w:lang w:val="en-US"/>
          </w:rPr>
          <w:t>C.</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Submission of proposals</w:t>
        </w:r>
        <w:r>
          <w:rPr>
            <w:noProof/>
            <w:webHidden/>
          </w:rPr>
          <w:tab/>
        </w:r>
        <w:r>
          <w:rPr>
            <w:noProof/>
            <w:webHidden/>
          </w:rPr>
          <w:fldChar w:fldCharType="begin"/>
        </w:r>
        <w:r>
          <w:rPr>
            <w:noProof/>
            <w:webHidden/>
          </w:rPr>
          <w:instrText xml:space="preserve"> PAGEREF _Toc193457356 \h </w:instrText>
        </w:r>
        <w:r>
          <w:rPr>
            <w:noProof/>
            <w:webHidden/>
          </w:rPr>
        </w:r>
        <w:r>
          <w:rPr>
            <w:noProof/>
            <w:webHidden/>
          </w:rPr>
          <w:fldChar w:fldCharType="separate"/>
        </w:r>
        <w:r w:rsidR="00AA3148">
          <w:rPr>
            <w:noProof/>
            <w:webHidden/>
          </w:rPr>
          <w:t>5</w:t>
        </w:r>
        <w:r>
          <w:rPr>
            <w:noProof/>
            <w:webHidden/>
          </w:rPr>
          <w:fldChar w:fldCharType="end"/>
        </w:r>
      </w:hyperlink>
    </w:p>
    <w:p w14:paraId="4E754B1F" w14:textId="28C9BAF4"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57" w:history="1">
        <w:r w:rsidRPr="0081468D">
          <w:rPr>
            <w:rStyle w:val="Hyperlink"/>
            <w:noProof/>
            <w:lang w:val="en-US"/>
          </w:rPr>
          <w:t>D.</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Format of proposal</w:t>
        </w:r>
        <w:r>
          <w:rPr>
            <w:noProof/>
            <w:webHidden/>
          </w:rPr>
          <w:tab/>
        </w:r>
        <w:r>
          <w:rPr>
            <w:noProof/>
            <w:webHidden/>
          </w:rPr>
          <w:fldChar w:fldCharType="begin"/>
        </w:r>
        <w:r>
          <w:rPr>
            <w:noProof/>
            <w:webHidden/>
          </w:rPr>
          <w:instrText xml:space="preserve"> PAGEREF _Toc193457357 \h </w:instrText>
        </w:r>
        <w:r>
          <w:rPr>
            <w:noProof/>
            <w:webHidden/>
          </w:rPr>
        </w:r>
        <w:r>
          <w:rPr>
            <w:noProof/>
            <w:webHidden/>
          </w:rPr>
          <w:fldChar w:fldCharType="separate"/>
        </w:r>
        <w:r w:rsidR="00AA3148">
          <w:rPr>
            <w:noProof/>
            <w:webHidden/>
          </w:rPr>
          <w:t>5</w:t>
        </w:r>
        <w:r>
          <w:rPr>
            <w:noProof/>
            <w:webHidden/>
          </w:rPr>
          <w:fldChar w:fldCharType="end"/>
        </w:r>
      </w:hyperlink>
    </w:p>
    <w:p w14:paraId="04CFD209" w14:textId="0B1C7C86"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58" w:history="1">
        <w:r w:rsidRPr="0081468D">
          <w:rPr>
            <w:rStyle w:val="Hyperlink"/>
            <w:noProof/>
            <w:lang w:val="en-US"/>
          </w:rPr>
          <w:t>E.</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Contacts and procedures</w:t>
        </w:r>
        <w:r>
          <w:rPr>
            <w:noProof/>
            <w:webHidden/>
          </w:rPr>
          <w:tab/>
        </w:r>
        <w:r>
          <w:rPr>
            <w:noProof/>
            <w:webHidden/>
          </w:rPr>
          <w:fldChar w:fldCharType="begin"/>
        </w:r>
        <w:r>
          <w:rPr>
            <w:noProof/>
            <w:webHidden/>
          </w:rPr>
          <w:instrText xml:space="preserve"> PAGEREF _Toc193457358 \h </w:instrText>
        </w:r>
        <w:r>
          <w:rPr>
            <w:noProof/>
            <w:webHidden/>
          </w:rPr>
        </w:r>
        <w:r>
          <w:rPr>
            <w:noProof/>
            <w:webHidden/>
          </w:rPr>
          <w:fldChar w:fldCharType="separate"/>
        </w:r>
        <w:r w:rsidR="00AA3148">
          <w:rPr>
            <w:noProof/>
            <w:webHidden/>
          </w:rPr>
          <w:t>5</w:t>
        </w:r>
        <w:r>
          <w:rPr>
            <w:noProof/>
            <w:webHidden/>
          </w:rPr>
          <w:fldChar w:fldCharType="end"/>
        </w:r>
      </w:hyperlink>
    </w:p>
    <w:p w14:paraId="33B95AB8" w14:textId="1AF918A9"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59" w:history="1">
        <w:r w:rsidRPr="0081468D">
          <w:rPr>
            <w:rStyle w:val="Hyperlink"/>
            <w:noProof/>
            <w:lang w:val="en-US"/>
          </w:rPr>
          <w:t>F.</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Projected timetable</w:t>
        </w:r>
        <w:r>
          <w:rPr>
            <w:noProof/>
            <w:webHidden/>
          </w:rPr>
          <w:tab/>
        </w:r>
        <w:r>
          <w:rPr>
            <w:noProof/>
            <w:webHidden/>
          </w:rPr>
          <w:fldChar w:fldCharType="begin"/>
        </w:r>
        <w:r>
          <w:rPr>
            <w:noProof/>
            <w:webHidden/>
          </w:rPr>
          <w:instrText xml:space="preserve"> PAGEREF _Toc193457359 \h </w:instrText>
        </w:r>
        <w:r>
          <w:rPr>
            <w:noProof/>
            <w:webHidden/>
          </w:rPr>
        </w:r>
        <w:r>
          <w:rPr>
            <w:noProof/>
            <w:webHidden/>
          </w:rPr>
          <w:fldChar w:fldCharType="separate"/>
        </w:r>
        <w:r w:rsidR="00AA3148">
          <w:rPr>
            <w:noProof/>
            <w:webHidden/>
          </w:rPr>
          <w:t>5</w:t>
        </w:r>
        <w:r>
          <w:rPr>
            <w:noProof/>
            <w:webHidden/>
          </w:rPr>
          <w:fldChar w:fldCharType="end"/>
        </w:r>
      </w:hyperlink>
    </w:p>
    <w:p w14:paraId="68DA0834" w14:textId="19CC5B93" w:rsidR="00463DAB" w:rsidRDefault="00463DAB">
      <w:pPr>
        <w:pStyle w:val="Verzeichnis1"/>
        <w:rPr>
          <w:rFonts w:asciiTheme="minorHAnsi" w:eastAsiaTheme="minorEastAsia" w:hAnsiTheme="minorHAnsi" w:cstheme="minorBidi"/>
          <w:b w:val="0"/>
          <w:kern w:val="2"/>
          <w:sz w:val="24"/>
          <w:lang w:val="de-DE" w:eastAsia="de-DE"/>
          <w14:ligatures w14:val="standardContextual"/>
        </w:rPr>
      </w:pPr>
      <w:hyperlink w:anchor="_Toc193457360" w:history="1">
        <w:r w:rsidRPr="0081468D">
          <w:rPr>
            <w:rStyle w:val="Hyperlink"/>
          </w:rPr>
          <w:t>3.</w:t>
        </w:r>
        <w:r>
          <w:rPr>
            <w:rFonts w:asciiTheme="minorHAnsi" w:eastAsiaTheme="minorEastAsia" w:hAnsiTheme="minorHAnsi" w:cstheme="minorBidi"/>
            <w:b w:val="0"/>
            <w:kern w:val="2"/>
            <w:sz w:val="24"/>
            <w:lang w:val="de-DE" w:eastAsia="de-DE"/>
            <w14:ligatures w14:val="standardContextual"/>
          </w:rPr>
          <w:tab/>
        </w:r>
        <w:r w:rsidRPr="0081468D">
          <w:rPr>
            <w:rStyle w:val="Hyperlink"/>
          </w:rPr>
          <w:t>Evaluation Criteria</w:t>
        </w:r>
        <w:r>
          <w:rPr>
            <w:webHidden/>
          </w:rPr>
          <w:tab/>
        </w:r>
        <w:r>
          <w:rPr>
            <w:webHidden/>
          </w:rPr>
          <w:fldChar w:fldCharType="begin"/>
        </w:r>
        <w:r>
          <w:rPr>
            <w:webHidden/>
          </w:rPr>
          <w:instrText xml:space="preserve"> PAGEREF _Toc193457360 \h </w:instrText>
        </w:r>
        <w:r>
          <w:rPr>
            <w:webHidden/>
          </w:rPr>
        </w:r>
        <w:r>
          <w:rPr>
            <w:webHidden/>
          </w:rPr>
          <w:fldChar w:fldCharType="separate"/>
        </w:r>
        <w:r w:rsidR="00AA3148">
          <w:rPr>
            <w:webHidden/>
          </w:rPr>
          <w:t>6</w:t>
        </w:r>
        <w:r>
          <w:rPr>
            <w:webHidden/>
          </w:rPr>
          <w:fldChar w:fldCharType="end"/>
        </w:r>
      </w:hyperlink>
    </w:p>
    <w:p w14:paraId="0F79980C" w14:textId="2480691C" w:rsidR="00463DAB" w:rsidRDefault="00463DAB">
      <w:pPr>
        <w:pStyle w:val="Verzeichnis1"/>
        <w:rPr>
          <w:rFonts w:asciiTheme="minorHAnsi" w:eastAsiaTheme="minorEastAsia" w:hAnsiTheme="minorHAnsi" w:cstheme="minorBidi"/>
          <w:b w:val="0"/>
          <w:kern w:val="2"/>
          <w:sz w:val="24"/>
          <w:lang w:val="de-DE" w:eastAsia="de-DE"/>
          <w14:ligatures w14:val="standardContextual"/>
        </w:rPr>
      </w:pPr>
      <w:hyperlink w:anchor="_Toc193457361" w:history="1">
        <w:r w:rsidRPr="0081468D">
          <w:rPr>
            <w:rStyle w:val="Hyperlink"/>
          </w:rPr>
          <w:t>4.</w:t>
        </w:r>
        <w:r>
          <w:rPr>
            <w:rFonts w:asciiTheme="minorHAnsi" w:eastAsiaTheme="minorEastAsia" w:hAnsiTheme="minorHAnsi" w:cstheme="minorBidi"/>
            <w:b w:val="0"/>
            <w:kern w:val="2"/>
            <w:sz w:val="24"/>
            <w:lang w:val="de-DE" w:eastAsia="de-DE"/>
            <w14:ligatures w14:val="standardContextual"/>
          </w:rPr>
          <w:tab/>
        </w:r>
        <w:r w:rsidRPr="0081468D">
          <w:rPr>
            <w:rStyle w:val="Hyperlink"/>
          </w:rPr>
          <w:t>Supplier’s Response</w:t>
        </w:r>
        <w:r>
          <w:rPr>
            <w:webHidden/>
          </w:rPr>
          <w:tab/>
        </w:r>
        <w:r>
          <w:rPr>
            <w:webHidden/>
          </w:rPr>
          <w:fldChar w:fldCharType="begin"/>
        </w:r>
        <w:r>
          <w:rPr>
            <w:webHidden/>
          </w:rPr>
          <w:instrText xml:space="preserve"> PAGEREF _Toc193457361 \h </w:instrText>
        </w:r>
        <w:r>
          <w:rPr>
            <w:webHidden/>
          </w:rPr>
        </w:r>
        <w:r>
          <w:rPr>
            <w:webHidden/>
          </w:rPr>
          <w:fldChar w:fldCharType="separate"/>
        </w:r>
        <w:r w:rsidR="00AA3148">
          <w:rPr>
            <w:webHidden/>
          </w:rPr>
          <w:t>7</w:t>
        </w:r>
        <w:r>
          <w:rPr>
            <w:webHidden/>
          </w:rPr>
          <w:fldChar w:fldCharType="end"/>
        </w:r>
      </w:hyperlink>
    </w:p>
    <w:p w14:paraId="46CAC014" w14:textId="42F9CD4F"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62" w:history="1">
        <w:r w:rsidRPr="0081468D">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Management summary</w:t>
        </w:r>
        <w:r>
          <w:rPr>
            <w:noProof/>
            <w:webHidden/>
          </w:rPr>
          <w:tab/>
        </w:r>
        <w:r>
          <w:rPr>
            <w:noProof/>
            <w:webHidden/>
          </w:rPr>
          <w:fldChar w:fldCharType="begin"/>
        </w:r>
        <w:r>
          <w:rPr>
            <w:noProof/>
            <w:webHidden/>
          </w:rPr>
          <w:instrText xml:space="preserve"> PAGEREF _Toc193457362 \h </w:instrText>
        </w:r>
        <w:r>
          <w:rPr>
            <w:noProof/>
            <w:webHidden/>
          </w:rPr>
        </w:r>
        <w:r>
          <w:rPr>
            <w:noProof/>
            <w:webHidden/>
          </w:rPr>
          <w:fldChar w:fldCharType="separate"/>
        </w:r>
        <w:r w:rsidR="00AA3148">
          <w:rPr>
            <w:noProof/>
            <w:webHidden/>
          </w:rPr>
          <w:t>7</w:t>
        </w:r>
        <w:r>
          <w:rPr>
            <w:noProof/>
            <w:webHidden/>
          </w:rPr>
          <w:fldChar w:fldCharType="end"/>
        </w:r>
      </w:hyperlink>
    </w:p>
    <w:p w14:paraId="6B379030" w14:textId="11F6AD58"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63" w:history="1">
        <w:r w:rsidRPr="0081468D">
          <w:rPr>
            <w:rStyle w:val="Hyperlink"/>
            <w:noProof/>
            <w:lang w:val="en-US"/>
          </w:rPr>
          <w:t>B.</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Detailed response</w:t>
        </w:r>
        <w:r>
          <w:rPr>
            <w:noProof/>
            <w:webHidden/>
          </w:rPr>
          <w:tab/>
        </w:r>
        <w:r>
          <w:rPr>
            <w:noProof/>
            <w:webHidden/>
          </w:rPr>
          <w:fldChar w:fldCharType="begin"/>
        </w:r>
        <w:r>
          <w:rPr>
            <w:noProof/>
            <w:webHidden/>
          </w:rPr>
          <w:instrText xml:space="preserve"> PAGEREF _Toc193457363 \h </w:instrText>
        </w:r>
        <w:r>
          <w:rPr>
            <w:noProof/>
            <w:webHidden/>
          </w:rPr>
        </w:r>
        <w:r>
          <w:rPr>
            <w:noProof/>
            <w:webHidden/>
          </w:rPr>
          <w:fldChar w:fldCharType="separate"/>
        </w:r>
        <w:r w:rsidR="00AA3148">
          <w:rPr>
            <w:noProof/>
            <w:webHidden/>
          </w:rPr>
          <w:t>7</w:t>
        </w:r>
        <w:r>
          <w:rPr>
            <w:noProof/>
            <w:webHidden/>
          </w:rPr>
          <w:fldChar w:fldCharType="end"/>
        </w:r>
      </w:hyperlink>
    </w:p>
    <w:p w14:paraId="4DA361DF" w14:textId="17112DEA"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64" w:history="1">
        <w:r w:rsidRPr="0081468D">
          <w:rPr>
            <w:rStyle w:val="Hyperlink"/>
            <w:noProof/>
            <w:lang w:val="en-US"/>
          </w:rPr>
          <w:t>C.</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Supplier overview and financial statement</w:t>
        </w:r>
        <w:r>
          <w:rPr>
            <w:noProof/>
            <w:webHidden/>
          </w:rPr>
          <w:tab/>
        </w:r>
        <w:r>
          <w:rPr>
            <w:noProof/>
            <w:webHidden/>
          </w:rPr>
          <w:fldChar w:fldCharType="begin"/>
        </w:r>
        <w:r>
          <w:rPr>
            <w:noProof/>
            <w:webHidden/>
          </w:rPr>
          <w:instrText xml:space="preserve"> PAGEREF _Toc193457364 \h </w:instrText>
        </w:r>
        <w:r>
          <w:rPr>
            <w:noProof/>
            <w:webHidden/>
          </w:rPr>
        </w:r>
        <w:r>
          <w:rPr>
            <w:noProof/>
            <w:webHidden/>
          </w:rPr>
          <w:fldChar w:fldCharType="separate"/>
        </w:r>
        <w:r w:rsidR="00AA3148">
          <w:rPr>
            <w:noProof/>
            <w:webHidden/>
          </w:rPr>
          <w:t>7</w:t>
        </w:r>
        <w:r>
          <w:rPr>
            <w:noProof/>
            <w:webHidden/>
          </w:rPr>
          <w:fldChar w:fldCharType="end"/>
        </w:r>
      </w:hyperlink>
    </w:p>
    <w:p w14:paraId="0FEE792A" w14:textId="744081EF"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65" w:history="1">
        <w:r w:rsidRPr="0081468D">
          <w:rPr>
            <w:rStyle w:val="Hyperlink"/>
            <w:noProof/>
            <w:lang w:val="en-US"/>
          </w:rPr>
          <w:t>D.</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Product overview</w:t>
        </w:r>
        <w:r>
          <w:rPr>
            <w:noProof/>
            <w:webHidden/>
          </w:rPr>
          <w:tab/>
        </w:r>
        <w:r>
          <w:rPr>
            <w:noProof/>
            <w:webHidden/>
          </w:rPr>
          <w:fldChar w:fldCharType="begin"/>
        </w:r>
        <w:r>
          <w:rPr>
            <w:noProof/>
            <w:webHidden/>
          </w:rPr>
          <w:instrText xml:space="preserve"> PAGEREF _Toc193457365 \h </w:instrText>
        </w:r>
        <w:r>
          <w:rPr>
            <w:noProof/>
            <w:webHidden/>
          </w:rPr>
        </w:r>
        <w:r>
          <w:rPr>
            <w:noProof/>
            <w:webHidden/>
          </w:rPr>
          <w:fldChar w:fldCharType="separate"/>
        </w:r>
        <w:r w:rsidR="00AA3148">
          <w:rPr>
            <w:noProof/>
            <w:webHidden/>
          </w:rPr>
          <w:t>7</w:t>
        </w:r>
        <w:r>
          <w:rPr>
            <w:noProof/>
            <w:webHidden/>
          </w:rPr>
          <w:fldChar w:fldCharType="end"/>
        </w:r>
      </w:hyperlink>
    </w:p>
    <w:p w14:paraId="4AAAE8DE" w14:textId="5F7896E0"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66" w:history="1">
        <w:r w:rsidRPr="0081468D">
          <w:rPr>
            <w:rStyle w:val="Hyperlink"/>
            <w:noProof/>
            <w:lang w:val="en-US"/>
          </w:rPr>
          <w:t>E.</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Costs</w:t>
        </w:r>
        <w:r>
          <w:rPr>
            <w:noProof/>
            <w:webHidden/>
          </w:rPr>
          <w:tab/>
        </w:r>
        <w:r>
          <w:rPr>
            <w:noProof/>
            <w:webHidden/>
          </w:rPr>
          <w:fldChar w:fldCharType="begin"/>
        </w:r>
        <w:r>
          <w:rPr>
            <w:noProof/>
            <w:webHidden/>
          </w:rPr>
          <w:instrText xml:space="preserve"> PAGEREF _Toc193457366 \h </w:instrText>
        </w:r>
        <w:r>
          <w:rPr>
            <w:noProof/>
            <w:webHidden/>
          </w:rPr>
        </w:r>
        <w:r>
          <w:rPr>
            <w:noProof/>
            <w:webHidden/>
          </w:rPr>
          <w:fldChar w:fldCharType="separate"/>
        </w:r>
        <w:r w:rsidR="00AA3148">
          <w:rPr>
            <w:noProof/>
            <w:webHidden/>
          </w:rPr>
          <w:t>8</w:t>
        </w:r>
        <w:r>
          <w:rPr>
            <w:noProof/>
            <w:webHidden/>
          </w:rPr>
          <w:fldChar w:fldCharType="end"/>
        </w:r>
      </w:hyperlink>
    </w:p>
    <w:p w14:paraId="19B477B9" w14:textId="47143F92"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67" w:history="1">
        <w:r w:rsidRPr="0081468D">
          <w:rPr>
            <w:rStyle w:val="Hyperlink"/>
            <w:noProof/>
            <w:lang w:val="en-US"/>
          </w:rPr>
          <w:t>F.</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Client list</w:t>
        </w:r>
        <w:r>
          <w:rPr>
            <w:noProof/>
            <w:webHidden/>
          </w:rPr>
          <w:tab/>
        </w:r>
        <w:r>
          <w:rPr>
            <w:noProof/>
            <w:webHidden/>
          </w:rPr>
          <w:fldChar w:fldCharType="begin"/>
        </w:r>
        <w:r>
          <w:rPr>
            <w:noProof/>
            <w:webHidden/>
          </w:rPr>
          <w:instrText xml:space="preserve"> PAGEREF _Toc193457367 \h </w:instrText>
        </w:r>
        <w:r>
          <w:rPr>
            <w:noProof/>
            <w:webHidden/>
          </w:rPr>
        </w:r>
        <w:r>
          <w:rPr>
            <w:noProof/>
            <w:webHidden/>
          </w:rPr>
          <w:fldChar w:fldCharType="separate"/>
        </w:r>
        <w:r w:rsidR="00AA3148">
          <w:rPr>
            <w:noProof/>
            <w:webHidden/>
          </w:rPr>
          <w:t>9</w:t>
        </w:r>
        <w:r>
          <w:rPr>
            <w:noProof/>
            <w:webHidden/>
          </w:rPr>
          <w:fldChar w:fldCharType="end"/>
        </w:r>
      </w:hyperlink>
    </w:p>
    <w:p w14:paraId="3B61BD56" w14:textId="6390D2B9"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68" w:history="1">
        <w:r w:rsidRPr="0081468D">
          <w:rPr>
            <w:rStyle w:val="Hyperlink"/>
            <w:noProof/>
            <w:lang w:val="en-US"/>
          </w:rPr>
          <w:t>G.</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Site visits</w:t>
        </w:r>
        <w:r>
          <w:rPr>
            <w:noProof/>
            <w:webHidden/>
          </w:rPr>
          <w:tab/>
        </w:r>
        <w:r>
          <w:rPr>
            <w:noProof/>
            <w:webHidden/>
          </w:rPr>
          <w:fldChar w:fldCharType="begin"/>
        </w:r>
        <w:r>
          <w:rPr>
            <w:noProof/>
            <w:webHidden/>
          </w:rPr>
          <w:instrText xml:space="preserve"> PAGEREF _Toc193457368 \h </w:instrText>
        </w:r>
        <w:r>
          <w:rPr>
            <w:noProof/>
            <w:webHidden/>
          </w:rPr>
        </w:r>
        <w:r>
          <w:rPr>
            <w:noProof/>
            <w:webHidden/>
          </w:rPr>
          <w:fldChar w:fldCharType="separate"/>
        </w:r>
        <w:r w:rsidR="00AA3148">
          <w:rPr>
            <w:noProof/>
            <w:webHidden/>
          </w:rPr>
          <w:t>9</w:t>
        </w:r>
        <w:r>
          <w:rPr>
            <w:noProof/>
            <w:webHidden/>
          </w:rPr>
          <w:fldChar w:fldCharType="end"/>
        </w:r>
      </w:hyperlink>
    </w:p>
    <w:p w14:paraId="2FA970DF" w14:textId="4839BA8B" w:rsidR="00463DAB" w:rsidRDefault="00463DAB">
      <w:pPr>
        <w:pStyle w:val="Verzeichnis1"/>
        <w:rPr>
          <w:rFonts w:asciiTheme="minorHAnsi" w:eastAsiaTheme="minorEastAsia" w:hAnsiTheme="minorHAnsi" w:cstheme="minorBidi"/>
          <w:b w:val="0"/>
          <w:kern w:val="2"/>
          <w:sz w:val="24"/>
          <w:lang w:val="de-DE" w:eastAsia="de-DE"/>
          <w14:ligatures w14:val="standardContextual"/>
        </w:rPr>
      </w:pPr>
      <w:hyperlink w:anchor="_Toc193457369" w:history="1">
        <w:r w:rsidRPr="0081468D">
          <w:rPr>
            <w:rStyle w:val="Hyperlink"/>
          </w:rPr>
          <w:t>5.</w:t>
        </w:r>
        <w:r>
          <w:rPr>
            <w:rFonts w:asciiTheme="minorHAnsi" w:eastAsiaTheme="minorEastAsia" w:hAnsiTheme="minorHAnsi" w:cstheme="minorBidi"/>
            <w:b w:val="0"/>
            <w:kern w:val="2"/>
            <w:sz w:val="24"/>
            <w:lang w:val="de-DE" w:eastAsia="de-DE"/>
            <w14:ligatures w14:val="standardContextual"/>
          </w:rPr>
          <w:tab/>
        </w:r>
        <w:r w:rsidRPr="0081468D">
          <w:rPr>
            <w:rStyle w:val="Hyperlink"/>
          </w:rPr>
          <w:t>Technical Specifications</w:t>
        </w:r>
        <w:r>
          <w:rPr>
            <w:webHidden/>
          </w:rPr>
          <w:tab/>
        </w:r>
        <w:r>
          <w:rPr>
            <w:webHidden/>
          </w:rPr>
          <w:fldChar w:fldCharType="begin"/>
        </w:r>
        <w:r>
          <w:rPr>
            <w:webHidden/>
          </w:rPr>
          <w:instrText xml:space="preserve"> PAGEREF _Toc193457369 \h </w:instrText>
        </w:r>
        <w:r>
          <w:rPr>
            <w:webHidden/>
          </w:rPr>
        </w:r>
        <w:r>
          <w:rPr>
            <w:webHidden/>
          </w:rPr>
          <w:fldChar w:fldCharType="separate"/>
        </w:r>
        <w:r w:rsidR="00AA3148">
          <w:rPr>
            <w:webHidden/>
          </w:rPr>
          <w:t>10</w:t>
        </w:r>
        <w:r>
          <w:rPr>
            <w:webHidden/>
          </w:rPr>
          <w:fldChar w:fldCharType="end"/>
        </w:r>
      </w:hyperlink>
    </w:p>
    <w:p w14:paraId="125BF2AE" w14:textId="1002B297"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70" w:history="1">
        <w:r w:rsidRPr="0081468D">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Technical specifications about the controllers</w:t>
        </w:r>
        <w:r>
          <w:rPr>
            <w:noProof/>
            <w:webHidden/>
          </w:rPr>
          <w:tab/>
        </w:r>
        <w:r>
          <w:rPr>
            <w:noProof/>
            <w:webHidden/>
          </w:rPr>
          <w:fldChar w:fldCharType="begin"/>
        </w:r>
        <w:r>
          <w:rPr>
            <w:noProof/>
            <w:webHidden/>
          </w:rPr>
          <w:instrText xml:space="preserve"> PAGEREF _Toc193457370 \h </w:instrText>
        </w:r>
        <w:r>
          <w:rPr>
            <w:noProof/>
            <w:webHidden/>
          </w:rPr>
        </w:r>
        <w:r>
          <w:rPr>
            <w:noProof/>
            <w:webHidden/>
          </w:rPr>
          <w:fldChar w:fldCharType="separate"/>
        </w:r>
        <w:r w:rsidR="00AA3148">
          <w:rPr>
            <w:noProof/>
            <w:webHidden/>
          </w:rPr>
          <w:t>10</w:t>
        </w:r>
        <w:r>
          <w:rPr>
            <w:noProof/>
            <w:webHidden/>
          </w:rPr>
          <w:fldChar w:fldCharType="end"/>
        </w:r>
      </w:hyperlink>
    </w:p>
    <w:p w14:paraId="6C79C49D" w14:textId="133F50EF"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71" w:history="1">
        <w:r w:rsidRPr="0081468D">
          <w:rPr>
            <w:rStyle w:val="Hyperlink"/>
            <w:noProof/>
            <w:lang w:val="en-US"/>
          </w:rPr>
          <w:t>B.</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Technical specifications about the Outdoor Lighting Network</w:t>
        </w:r>
        <w:r>
          <w:rPr>
            <w:noProof/>
            <w:webHidden/>
          </w:rPr>
          <w:tab/>
        </w:r>
        <w:r>
          <w:rPr>
            <w:noProof/>
            <w:webHidden/>
          </w:rPr>
          <w:fldChar w:fldCharType="begin"/>
        </w:r>
        <w:r>
          <w:rPr>
            <w:noProof/>
            <w:webHidden/>
          </w:rPr>
          <w:instrText xml:space="preserve"> PAGEREF _Toc193457371 \h </w:instrText>
        </w:r>
        <w:r>
          <w:rPr>
            <w:noProof/>
            <w:webHidden/>
          </w:rPr>
        </w:r>
        <w:r>
          <w:rPr>
            <w:noProof/>
            <w:webHidden/>
          </w:rPr>
          <w:fldChar w:fldCharType="separate"/>
        </w:r>
        <w:r w:rsidR="00AA3148">
          <w:rPr>
            <w:noProof/>
            <w:webHidden/>
          </w:rPr>
          <w:t>12</w:t>
        </w:r>
        <w:r>
          <w:rPr>
            <w:noProof/>
            <w:webHidden/>
          </w:rPr>
          <w:fldChar w:fldCharType="end"/>
        </w:r>
      </w:hyperlink>
    </w:p>
    <w:p w14:paraId="1678BF36" w14:textId="39F960F0" w:rsidR="00463DAB" w:rsidRDefault="00463DAB">
      <w:pPr>
        <w:pStyle w:val="Verzeichnis3"/>
        <w:rPr>
          <w:rFonts w:asciiTheme="minorHAnsi" w:eastAsiaTheme="minorEastAsia" w:hAnsiTheme="minorHAnsi" w:cstheme="minorBidi"/>
          <w:noProof/>
          <w:kern w:val="2"/>
          <w:sz w:val="24"/>
          <w:lang w:val="de-DE" w:eastAsia="de-DE"/>
          <w14:ligatures w14:val="standardContextual"/>
        </w:rPr>
      </w:pPr>
      <w:hyperlink w:anchor="_Toc193457372" w:history="1">
        <w:r w:rsidRPr="0081468D">
          <w:rPr>
            <w:rStyle w:val="Hyperlink"/>
            <w:noProof/>
            <w:lang w:val="en-US"/>
          </w:rPr>
          <w:t>C.</w:t>
        </w:r>
        <w:r>
          <w:rPr>
            <w:rFonts w:asciiTheme="minorHAnsi" w:eastAsiaTheme="minorEastAsia" w:hAnsiTheme="minorHAnsi" w:cstheme="minorBidi"/>
            <w:noProof/>
            <w:kern w:val="2"/>
            <w:sz w:val="24"/>
            <w:lang w:val="de-DE" w:eastAsia="de-DE"/>
            <w14:ligatures w14:val="standardContextual"/>
          </w:rPr>
          <w:tab/>
        </w:r>
        <w:r w:rsidRPr="0081468D">
          <w:rPr>
            <w:rStyle w:val="Hyperlink"/>
            <w:noProof/>
            <w:lang w:val="en-US"/>
          </w:rPr>
          <w:t>Technical specifications about the Central Management Software</w:t>
        </w:r>
        <w:r>
          <w:rPr>
            <w:noProof/>
            <w:webHidden/>
          </w:rPr>
          <w:tab/>
        </w:r>
        <w:r>
          <w:rPr>
            <w:noProof/>
            <w:webHidden/>
          </w:rPr>
          <w:fldChar w:fldCharType="begin"/>
        </w:r>
        <w:r>
          <w:rPr>
            <w:noProof/>
            <w:webHidden/>
          </w:rPr>
          <w:instrText xml:space="preserve"> PAGEREF _Toc193457372 \h </w:instrText>
        </w:r>
        <w:r>
          <w:rPr>
            <w:noProof/>
            <w:webHidden/>
          </w:rPr>
        </w:r>
        <w:r>
          <w:rPr>
            <w:noProof/>
            <w:webHidden/>
          </w:rPr>
          <w:fldChar w:fldCharType="separate"/>
        </w:r>
        <w:r w:rsidR="00AA3148">
          <w:rPr>
            <w:noProof/>
            <w:webHidden/>
          </w:rPr>
          <w:t>13</w:t>
        </w:r>
        <w:r>
          <w:rPr>
            <w:noProof/>
            <w:webHidden/>
          </w:rPr>
          <w:fldChar w:fldCharType="end"/>
        </w:r>
      </w:hyperlink>
    </w:p>
    <w:p w14:paraId="5C891319" w14:textId="46095713" w:rsidR="00866555" w:rsidRPr="00CD3893" w:rsidRDefault="000F7561" w:rsidP="00AA3148">
      <w:pPr>
        <w:spacing w:before="60" w:after="60"/>
        <w:rPr>
          <w:rFonts w:cs="Arial"/>
          <w:lang w:val="en-US"/>
        </w:rPr>
      </w:pPr>
      <w:r w:rsidRPr="00CD3893">
        <w:rPr>
          <w:rFonts w:cs="Arial"/>
          <w:lang w:val="en-US"/>
        </w:rPr>
        <w:fldChar w:fldCharType="end"/>
      </w:r>
    </w:p>
    <w:p w14:paraId="11AE8EAF" w14:textId="77777777" w:rsidR="001448EB" w:rsidRPr="00CD3893" w:rsidRDefault="001448EB">
      <w:pPr>
        <w:spacing w:before="0" w:after="0"/>
        <w:jc w:val="left"/>
        <w:rPr>
          <w:rFonts w:cs="Arial"/>
          <w:lang w:val="en-US"/>
        </w:rPr>
      </w:pPr>
    </w:p>
    <w:p w14:paraId="1C59BFFB" w14:textId="77777777" w:rsidR="007D316C" w:rsidRDefault="007D316C">
      <w:pPr>
        <w:spacing w:before="0" w:after="0"/>
        <w:jc w:val="left"/>
        <w:rPr>
          <w:rFonts w:asciiTheme="majorHAnsi" w:hAnsiTheme="majorHAnsi" w:cs="Arial"/>
          <w:b/>
          <w:bCs/>
          <w:color w:val="BF0034"/>
          <w:kern w:val="28"/>
          <w:sz w:val="42"/>
          <w:szCs w:val="32"/>
          <w:lang w:val="en-US"/>
        </w:rPr>
      </w:pPr>
      <w:bookmarkStart w:id="0" w:name="_Toc218719857"/>
      <w:r>
        <w:br w:type="page"/>
      </w:r>
    </w:p>
    <w:p w14:paraId="70A498ED" w14:textId="5F35570F" w:rsidR="0029480F" w:rsidRPr="00CD3893" w:rsidRDefault="00DB2202" w:rsidP="00DB2202">
      <w:pPr>
        <w:pStyle w:val="Titel"/>
        <w:ind w:left="357"/>
      </w:pPr>
      <w:r w:rsidRPr="00CD3893">
        <w:lastRenderedPageBreak/>
        <w:t xml:space="preserve"> </w:t>
      </w:r>
      <w:bookmarkStart w:id="1" w:name="_Toc193457348"/>
      <w:r w:rsidR="00A10593" w:rsidRPr="00CD3893">
        <w:t>Introduction and Goals</w:t>
      </w:r>
      <w:bookmarkEnd w:id="0"/>
      <w:bookmarkEnd w:id="1"/>
    </w:p>
    <w:p w14:paraId="758BB5A1" w14:textId="77777777" w:rsidR="00E00EA6" w:rsidRPr="000B74C3" w:rsidRDefault="00E00EA6" w:rsidP="00DB2202">
      <w:pPr>
        <w:pStyle w:val="berschrift3"/>
        <w:ind w:left="360"/>
        <w:rPr>
          <w:lang w:val="en-US"/>
        </w:rPr>
      </w:pPr>
      <w:bookmarkStart w:id="2" w:name="_Ref419380825"/>
      <w:bookmarkStart w:id="3" w:name="_Toc193457349"/>
      <w:r w:rsidRPr="000B74C3">
        <w:rPr>
          <w:lang w:val="en-US"/>
        </w:rPr>
        <w:t>Introduction</w:t>
      </w:r>
      <w:bookmarkEnd w:id="2"/>
      <w:bookmarkEnd w:id="3"/>
    </w:p>
    <w:p w14:paraId="6F07312B" w14:textId="77777777" w:rsidR="0066313A" w:rsidRPr="00CD3893" w:rsidRDefault="0066313A" w:rsidP="0066313A">
      <w:pPr>
        <w:pStyle w:val="Textkrper"/>
        <w:rPr>
          <w:rFonts w:cs="Arial"/>
          <w:lang w:val="en-US"/>
        </w:rPr>
      </w:pPr>
      <w:r w:rsidRPr="52DCB94B">
        <w:rPr>
          <w:rFonts w:cs="Arial"/>
          <w:lang w:val="en-US"/>
        </w:rPr>
        <w:t>Our outdoor lighting network is a strategic asset for the city</w:t>
      </w:r>
      <w:r>
        <w:rPr>
          <w:rFonts w:cs="Arial"/>
          <w:lang w:val="en-US"/>
        </w:rPr>
        <w:t>, b</w:t>
      </w:r>
      <w:r w:rsidRPr="52DCB94B">
        <w:rPr>
          <w:rFonts w:cs="Arial"/>
          <w:lang w:val="en-US"/>
        </w:rPr>
        <w:t xml:space="preserve">ut the number of light points and their geographic distribution make them expensive to operate: </w:t>
      </w:r>
      <w:r>
        <w:rPr>
          <w:rFonts w:cs="Arial"/>
          <w:lang w:val="en-US"/>
        </w:rPr>
        <w:t xml:space="preserve">For </w:t>
      </w:r>
      <w:proofErr w:type="gramStart"/>
      <w:r>
        <w:rPr>
          <w:rFonts w:cs="Arial"/>
          <w:lang w:val="en-US"/>
        </w:rPr>
        <w:t>example</w:t>
      </w:r>
      <w:proofErr w:type="gramEnd"/>
      <w:r w:rsidRPr="52DCB94B">
        <w:rPr>
          <w:rFonts w:cs="Arial"/>
          <w:lang w:val="en-US"/>
        </w:rPr>
        <w:t xml:space="preserve"> time to identify and fix failures, manpower for onsite maintenance operations, truck rolls, energy consumption and increasing cost of electricity. Our outdoor lighting network </w:t>
      </w:r>
      <w:r>
        <w:rPr>
          <w:rFonts w:cs="Arial"/>
          <w:lang w:val="en-US"/>
        </w:rPr>
        <w:t>contributes</w:t>
      </w:r>
      <w:r w:rsidRPr="52DCB94B">
        <w:rPr>
          <w:rFonts w:cs="Arial"/>
          <w:lang w:val="en-US"/>
        </w:rPr>
        <w:t xml:space="preserve"> to greenhouse gas emissions from the production of electricity required to power the system and </w:t>
      </w:r>
      <w:r>
        <w:rPr>
          <w:rFonts w:cs="Arial"/>
          <w:lang w:val="en-US"/>
        </w:rPr>
        <w:t>the operation of m</w:t>
      </w:r>
      <w:r w:rsidRPr="52DCB94B">
        <w:rPr>
          <w:rFonts w:cs="Arial"/>
          <w:lang w:val="en-US"/>
        </w:rPr>
        <w:t xml:space="preserve">aintenance trucks. </w:t>
      </w:r>
    </w:p>
    <w:p w14:paraId="0FA6FAE3" w14:textId="1E66E18C" w:rsidR="00D91062" w:rsidRPr="00CD3893" w:rsidRDefault="00A10593" w:rsidP="00A10593">
      <w:pPr>
        <w:spacing w:before="120" w:after="120"/>
        <w:rPr>
          <w:rFonts w:cs="Arial"/>
          <w:lang w:val="en-US"/>
        </w:rPr>
      </w:pPr>
      <w:r w:rsidRPr="00CD3893">
        <w:rPr>
          <w:rFonts w:cs="Arial"/>
          <w:lang w:val="en-US"/>
        </w:rPr>
        <w:t xml:space="preserve">About our </w:t>
      </w:r>
      <w:r w:rsidR="003B095B" w:rsidRPr="00CD3893">
        <w:rPr>
          <w:rFonts w:cs="Arial"/>
          <w:lang w:val="en-US"/>
        </w:rPr>
        <w:t>outdoor lighting n</w:t>
      </w:r>
      <w:r w:rsidRPr="00CD3893">
        <w:rPr>
          <w:rFonts w:cs="Arial"/>
          <w:lang w:val="en-US"/>
        </w:rPr>
        <w:t>etwork: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110"/>
      </w:tblGrid>
      <w:tr w:rsidR="00A10593" w:rsidRPr="00CD3893" w14:paraId="21636E79" w14:textId="77777777">
        <w:tc>
          <w:tcPr>
            <w:tcW w:w="4962" w:type="dxa"/>
          </w:tcPr>
          <w:p w14:paraId="5F402F2A" w14:textId="77777777" w:rsidR="00A10593" w:rsidRPr="00CD3893" w:rsidRDefault="00A10593" w:rsidP="001F1998">
            <w:pPr>
              <w:spacing w:before="60" w:after="60"/>
              <w:rPr>
                <w:rFonts w:cs="Arial"/>
                <w:lang w:val="en-US"/>
              </w:rPr>
            </w:pPr>
            <w:r w:rsidRPr="00CD3893">
              <w:rPr>
                <w:rFonts w:cs="Arial"/>
                <w:lang w:val="en-US"/>
              </w:rPr>
              <w:t xml:space="preserve">Number </w:t>
            </w:r>
            <w:r w:rsidR="00D41D95" w:rsidRPr="00CD3893">
              <w:rPr>
                <w:rFonts w:cs="Arial"/>
                <w:lang w:val="en-US"/>
              </w:rPr>
              <w:t xml:space="preserve">and technology </w:t>
            </w:r>
            <w:r w:rsidRPr="00CD3893">
              <w:rPr>
                <w:rFonts w:cs="Arial"/>
                <w:lang w:val="en-US"/>
              </w:rPr>
              <w:t xml:space="preserve">of </w:t>
            </w:r>
            <w:r w:rsidR="00D073E2" w:rsidRPr="00CD3893">
              <w:rPr>
                <w:rFonts w:cs="Arial"/>
                <w:lang w:val="en-US"/>
              </w:rPr>
              <w:t>light points</w:t>
            </w:r>
          </w:p>
          <w:p w14:paraId="3C5E504D" w14:textId="77777777" w:rsidR="003B095B" w:rsidRPr="00CD3893" w:rsidRDefault="003B095B" w:rsidP="003B095B">
            <w:pPr>
              <w:pStyle w:val="Listenabsatz"/>
              <w:numPr>
                <w:ilvl w:val="0"/>
                <w:numId w:val="42"/>
              </w:numPr>
              <w:spacing w:before="60" w:after="60"/>
              <w:rPr>
                <w:rFonts w:cs="Arial"/>
                <w:lang w:val="en-US"/>
              </w:rPr>
            </w:pPr>
            <w:r w:rsidRPr="00CD3893">
              <w:rPr>
                <w:rFonts w:cs="Arial"/>
                <w:lang w:val="en-US"/>
              </w:rPr>
              <w:t>Total</w:t>
            </w:r>
          </w:p>
          <w:p w14:paraId="093B5EFC" w14:textId="77777777" w:rsidR="003B095B" w:rsidRDefault="003B095B" w:rsidP="003B095B">
            <w:pPr>
              <w:pStyle w:val="Listenabsatz"/>
              <w:numPr>
                <w:ilvl w:val="0"/>
                <w:numId w:val="42"/>
              </w:numPr>
              <w:spacing w:before="60" w:after="60"/>
              <w:rPr>
                <w:rFonts w:cs="Arial"/>
                <w:lang w:val="en-US"/>
              </w:rPr>
            </w:pPr>
            <w:r w:rsidRPr="00CD3893">
              <w:rPr>
                <w:rFonts w:cs="Arial"/>
                <w:lang w:val="en-US"/>
              </w:rPr>
              <w:t>LED</w:t>
            </w:r>
          </w:p>
          <w:p w14:paraId="45B7A830" w14:textId="77777777" w:rsidR="003B095B" w:rsidRPr="00CD3893" w:rsidRDefault="003B095B" w:rsidP="003B095B">
            <w:pPr>
              <w:pStyle w:val="Listenabsatz"/>
              <w:numPr>
                <w:ilvl w:val="0"/>
                <w:numId w:val="42"/>
              </w:numPr>
              <w:spacing w:before="60" w:after="60"/>
              <w:rPr>
                <w:rFonts w:cs="Arial"/>
                <w:lang w:val="en-US"/>
              </w:rPr>
            </w:pPr>
            <w:r w:rsidRPr="00CD3893">
              <w:rPr>
                <w:rFonts w:cs="Arial"/>
                <w:lang w:val="en-US"/>
              </w:rPr>
              <w:t>HPS</w:t>
            </w:r>
          </w:p>
          <w:p w14:paraId="31BC0D95" w14:textId="77777777" w:rsidR="003B095B" w:rsidRPr="00CD3893" w:rsidRDefault="003B095B" w:rsidP="003B095B">
            <w:pPr>
              <w:pStyle w:val="Listenabsatz"/>
              <w:numPr>
                <w:ilvl w:val="0"/>
                <w:numId w:val="42"/>
              </w:numPr>
              <w:spacing w:before="60" w:after="60"/>
              <w:rPr>
                <w:rFonts w:cs="Arial"/>
                <w:lang w:val="en-US"/>
              </w:rPr>
            </w:pPr>
            <w:r w:rsidRPr="00CD3893">
              <w:rPr>
                <w:rFonts w:cs="Arial"/>
                <w:lang w:val="en-US"/>
              </w:rPr>
              <w:t>Metal Halide</w:t>
            </w:r>
          </w:p>
          <w:p w14:paraId="1661E64C" w14:textId="77777777" w:rsidR="003B095B" w:rsidRPr="00CD3893" w:rsidRDefault="003B095B" w:rsidP="003B095B">
            <w:pPr>
              <w:pStyle w:val="Listenabsatz"/>
              <w:numPr>
                <w:ilvl w:val="0"/>
                <w:numId w:val="42"/>
              </w:numPr>
              <w:spacing w:before="60" w:after="60"/>
              <w:rPr>
                <w:rFonts w:cs="Arial"/>
                <w:lang w:val="en-US"/>
              </w:rPr>
            </w:pPr>
            <w:r w:rsidRPr="00CD3893">
              <w:rPr>
                <w:rFonts w:cs="Arial"/>
                <w:lang w:val="en-US"/>
              </w:rPr>
              <w:t>Mercury</w:t>
            </w:r>
          </w:p>
          <w:p w14:paraId="44CCAAEE" w14:textId="77777777" w:rsidR="003B095B" w:rsidRPr="00CD3893" w:rsidRDefault="003B095B" w:rsidP="003B095B">
            <w:pPr>
              <w:pStyle w:val="Listenabsatz"/>
              <w:numPr>
                <w:ilvl w:val="0"/>
                <w:numId w:val="42"/>
              </w:numPr>
              <w:spacing w:before="60" w:after="60"/>
              <w:rPr>
                <w:rFonts w:cs="Arial"/>
                <w:lang w:val="en-US"/>
              </w:rPr>
            </w:pPr>
            <w:r w:rsidRPr="00CD3893">
              <w:rPr>
                <w:rFonts w:cs="Arial"/>
                <w:lang w:val="en-US"/>
              </w:rPr>
              <w:t>Other</w:t>
            </w:r>
          </w:p>
        </w:tc>
        <w:tc>
          <w:tcPr>
            <w:tcW w:w="4110" w:type="dxa"/>
          </w:tcPr>
          <w:p w14:paraId="7AC64493" w14:textId="77777777" w:rsidR="003B095B" w:rsidRPr="00CD3893" w:rsidRDefault="003B095B" w:rsidP="00B5645E">
            <w:pPr>
              <w:spacing w:before="60" w:after="60"/>
              <w:jc w:val="left"/>
              <w:rPr>
                <w:rFonts w:cs="Arial"/>
                <w:lang w:val="en-US"/>
              </w:rPr>
            </w:pPr>
          </w:p>
          <w:p w14:paraId="2341AC9F" w14:textId="77777777" w:rsidR="003B095B" w:rsidRPr="0079201C" w:rsidRDefault="00BA0790" w:rsidP="00B5645E">
            <w:pPr>
              <w:pStyle w:val="Listenabsatz"/>
              <w:numPr>
                <w:ilvl w:val="0"/>
                <w:numId w:val="42"/>
              </w:numPr>
              <w:spacing w:before="60" w:after="60"/>
              <w:ind w:left="737"/>
              <w:jc w:val="left"/>
              <w:rPr>
                <w:rFonts w:cs="Arial"/>
                <w:highlight w:val="yellow"/>
                <w:lang w:val="en-US"/>
              </w:rPr>
            </w:pPr>
            <w:r w:rsidRPr="0079201C">
              <w:rPr>
                <w:rFonts w:cs="Arial"/>
                <w:highlight w:val="yellow"/>
                <w:lang w:val="en-US"/>
              </w:rPr>
              <w:t>XX</w:t>
            </w:r>
            <w:r w:rsidR="003B095B" w:rsidRPr="0079201C">
              <w:rPr>
                <w:rFonts w:cs="Arial"/>
                <w:highlight w:val="yellow"/>
                <w:lang w:val="en-US"/>
              </w:rPr>
              <w:t xml:space="preserve"> </w:t>
            </w:r>
            <w:r w:rsidRPr="0079201C">
              <w:rPr>
                <w:rFonts w:cs="Arial"/>
                <w:highlight w:val="yellow"/>
                <w:lang w:val="en-US"/>
              </w:rPr>
              <w:t xml:space="preserve">XXX </w:t>
            </w:r>
            <w:r w:rsidR="003B095B" w:rsidRPr="0079201C">
              <w:rPr>
                <w:rFonts w:cs="Arial"/>
                <w:highlight w:val="yellow"/>
                <w:lang w:val="en-US"/>
              </w:rPr>
              <w:t>in total</w:t>
            </w:r>
          </w:p>
          <w:p w14:paraId="298814EC" w14:textId="77777777" w:rsidR="003B095B" w:rsidRPr="0079201C" w:rsidRDefault="00BA0790" w:rsidP="00B5645E">
            <w:pPr>
              <w:pStyle w:val="Listenabsatz"/>
              <w:numPr>
                <w:ilvl w:val="0"/>
                <w:numId w:val="42"/>
              </w:numPr>
              <w:spacing w:before="60" w:after="60"/>
              <w:ind w:left="737"/>
              <w:jc w:val="left"/>
              <w:rPr>
                <w:rFonts w:cs="Arial"/>
                <w:highlight w:val="yellow"/>
                <w:lang w:val="en-US"/>
              </w:rPr>
            </w:pPr>
            <w:r w:rsidRPr="0079201C">
              <w:rPr>
                <w:rFonts w:cs="Arial"/>
                <w:highlight w:val="yellow"/>
                <w:lang w:val="en-US"/>
              </w:rPr>
              <w:t>XX</w:t>
            </w:r>
            <w:r w:rsidR="003B095B" w:rsidRPr="0079201C">
              <w:rPr>
                <w:rFonts w:cs="Arial"/>
                <w:highlight w:val="yellow"/>
                <w:lang w:val="en-US"/>
              </w:rPr>
              <w:t xml:space="preserve"> </w:t>
            </w:r>
            <w:r w:rsidRPr="0079201C">
              <w:rPr>
                <w:rFonts w:cs="Arial"/>
                <w:highlight w:val="yellow"/>
                <w:lang w:val="en-US"/>
              </w:rPr>
              <w:t>XXX LED</w:t>
            </w:r>
          </w:p>
          <w:p w14:paraId="64976E4F" w14:textId="77777777" w:rsidR="00BA0790" w:rsidRPr="0079201C" w:rsidRDefault="00BA0790" w:rsidP="00B5645E">
            <w:pPr>
              <w:pStyle w:val="Listenabsatz"/>
              <w:numPr>
                <w:ilvl w:val="0"/>
                <w:numId w:val="42"/>
              </w:numPr>
              <w:spacing w:before="60" w:after="60"/>
              <w:jc w:val="left"/>
              <w:rPr>
                <w:rFonts w:cs="Arial"/>
                <w:highlight w:val="yellow"/>
                <w:lang w:val="en-US"/>
              </w:rPr>
            </w:pPr>
            <w:r w:rsidRPr="0079201C">
              <w:rPr>
                <w:rFonts w:cs="Arial"/>
                <w:highlight w:val="yellow"/>
                <w:lang w:val="en-US"/>
              </w:rPr>
              <w:t>XX</w:t>
            </w:r>
            <w:r w:rsidR="003B095B" w:rsidRPr="0079201C">
              <w:rPr>
                <w:rFonts w:cs="Arial"/>
                <w:highlight w:val="yellow"/>
                <w:lang w:val="en-US"/>
              </w:rPr>
              <w:t xml:space="preserve"> </w:t>
            </w:r>
            <w:r w:rsidRPr="0079201C">
              <w:rPr>
                <w:rFonts w:cs="Arial"/>
                <w:highlight w:val="yellow"/>
                <w:lang w:val="en-US"/>
              </w:rPr>
              <w:t xml:space="preserve">XXX </w:t>
            </w:r>
            <w:r w:rsidR="003B095B" w:rsidRPr="0079201C">
              <w:rPr>
                <w:rFonts w:cs="Arial"/>
                <w:highlight w:val="yellow"/>
                <w:lang w:val="en-US"/>
              </w:rPr>
              <w:t>HPS</w:t>
            </w:r>
          </w:p>
          <w:p w14:paraId="206FBEF8" w14:textId="77777777" w:rsidR="003B095B" w:rsidRPr="0079201C" w:rsidRDefault="003B095B" w:rsidP="00B5645E">
            <w:pPr>
              <w:pStyle w:val="Listenabsatz"/>
              <w:numPr>
                <w:ilvl w:val="0"/>
                <w:numId w:val="42"/>
              </w:numPr>
              <w:spacing w:before="60" w:after="60"/>
              <w:jc w:val="left"/>
              <w:rPr>
                <w:rFonts w:cs="Arial"/>
                <w:highlight w:val="yellow"/>
                <w:lang w:val="en-US"/>
              </w:rPr>
            </w:pPr>
            <w:r w:rsidRPr="0079201C">
              <w:rPr>
                <w:rFonts w:cs="Arial"/>
                <w:highlight w:val="yellow"/>
                <w:lang w:val="en-US"/>
              </w:rPr>
              <w:t>XX XXX Metal Halide</w:t>
            </w:r>
          </w:p>
          <w:p w14:paraId="79FDE3A4" w14:textId="77777777" w:rsidR="003B095B" w:rsidRPr="0079201C" w:rsidRDefault="003B095B" w:rsidP="00B5645E">
            <w:pPr>
              <w:pStyle w:val="Listenabsatz"/>
              <w:numPr>
                <w:ilvl w:val="0"/>
                <w:numId w:val="42"/>
              </w:numPr>
              <w:spacing w:before="60" w:after="60"/>
              <w:jc w:val="left"/>
              <w:rPr>
                <w:rFonts w:cs="Arial"/>
                <w:highlight w:val="yellow"/>
                <w:lang w:val="en-US"/>
              </w:rPr>
            </w:pPr>
            <w:r w:rsidRPr="0079201C">
              <w:rPr>
                <w:rFonts w:cs="Arial"/>
                <w:highlight w:val="yellow"/>
                <w:lang w:val="en-US"/>
              </w:rPr>
              <w:t>XX XXX Mercury</w:t>
            </w:r>
          </w:p>
          <w:p w14:paraId="1C130996" w14:textId="77777777" w:rsidR="003B095B" w:rsidRPr="00CD3893" w:rsidRDefault="003B095B" w:rsidP="00B5645E">
            <w:pPr>
              <w:pStyle w:val="Listenabsatz"/>
              <w:numPr>
                <w:ilvl w:val="0"/>
                <w:numId w:val="42"/>
              </w:numPr>
              <w:spacing w:before="60" w:after="60"/>
              <w:jc w:val="left"/>
              <w:rPr>
                <w:rFonts w:cs="Arial"/>
                <w:lang w:val="en-US"/>
              </w:rPr>
            </w:pPr>
            <w:r w:rsidRPr="0079201C">
              <w:rPr>
                <w:rFonts w:cs="Arial"/>
                <w:highlight w:val="yellow"/>
                <w:lang w:val="en-US"/>
              </w:rPr>
              <w:t>XX XXX Other</w:t>
            </w:r>
          </w:p>
        </w:tc>
      </w:tr>
      <w:tr w:rsidR="001464C3" w:rsidRPr="00CD3893" w14:paraId="1267822E" w14:textId="77777777">
        <w:tc>
          <w:tcPr>
            <w:tcW w:w="4962" w:type="dxa"/>
          </w:tcPr>
          <w:p w14:paraId="67B5119E" w14:textId="77777777" w:rsidR="001464C3" w:rsidRDefault="001464C3" w:rsidP="001464C3">
            <w:pPr>
              <w:spacing w:before="60" w:after="60"/>
              <w:rPr>
                <w:rFonts w:cs="Arial"/>
                <w:lang w:val="en-US"/>
              </w:rPr>
            </w:pPr>
            <w:r>
              <w:rPr>
                <w:rFonts w:cs="Arial"/>
                <w:lang w:val="en-US"/>
              </w:rPr>
              <w:t xml:space="preserve">Number and technology of control gears </w:t>
            </w:r>
          </w:p>
          <w:p w14:paraId="23778687" w14:textId="7F512994" w:rsidR="001464C3" w:rsidRPr="001464C3" w:rsidRDefault="001464C3" w:rsidP="001464C3">
            <w:pPr>
              <w:pStyle w:val="Listenabsatz"/>
              <w:numPr>
                <w:ilvl w:val="0"/>
                <w:numId w:val="52"/>
              </w:numPr>
              <w:spacing w:before="60" w:after="60"/>
              <w:rPr>
                <w:rFonts w:cs="Arial"/>
                <w:lang w:val="en-US"/>
              </w:rPr>
            </w:pPr>
            <w:r w:rsidRPr="001464C3">
              <w:rPr>
                <w:rFonts w:cs="Arial"/>
                <w:lang w:val="en-US"/>
              </w:rPr>
              <w:t>DALI</w:t>
            </w:r>
          </w:p>
          <w:p w14:paraId="188BA8D0" w14:textId="7E8BD167" w:rsidR="001464C3" w:rsidRDefault="001464C3" w:rsidP="001464C3">
            <w:pPr>
              <w:pStyle w:val="Listenabsatz"/>
              <w:numPr>
                <w:ilvl w:val="0"/>
                <w:numId w:val="52"/>
              </w:numPr>
              <w:spacing w:before="60" w:after="60"/>
              <w:rPr>
                <w:rFonts w:cs="Arial"/>
                <w:lang w:val="en-US"/>
              </w:rPr>
            </w:pPr>
            <w:r>
              <w:rPr>
                <w:rFonts w:cs="Arial"/>
                <w:lang w:val="en-US"/>
              </w:rPr>
              <w:t>D4i</w:t>
            </w:r>
          </w:p>
          <w:p w14:paraId="3AD31D32" w14:textId="0463EDD4" w:rsidR="001464C3" w:rsidRDefault="001464C3" w:rsidP="001464C3">
            <w:pPr>
              <w:pStyle w:val="Listenabsatz"/>
              <w:numPr>
                <w:ilvl w:val="0"/>
                <w:numId w:val="52"/>
              </w:numPr>
              <w:spacing w:before="60" w:after="60"/>
              <w:rPr>
                <w:rFonts w:cs="Arial"/>
                <w:lang w:val="en-US"/>
              </w:rPr>
            </w:pPr>
            <w:r>
              <w:rPr>
                <w:rFonts w:cs="Arial"/>
                <w:lang w:val="en-US"/>
              </w:rPr>
              <w:t>1-10 V</w:t>
            </w:r>
          </w:p>
          <w:p w14:paraId="204D6249" w14:textId="565BF159" w:rsidR="001464C3" w:rsidRPr="00131375" w:rsidRDefault="001464C3" w:rsidP="00131375">
            <w:pPr>
              <w:pStyle w:val="Listenabsatz"/>
              <w:numPr>
                <w:ilvl w:val="0"/>
                <w:numId w:val="52"/>
              </w:numPr>
              <w:spacing w:before="60" w:after="60"/>
              <w:rPr>
                <w:rFonts w:cs="Arial"/>
                <w:lang w:val="en-US"/>
              </w:rPr>
            </w:pPr>
            <w:r>
              <w:rPr>
                <w:rFonts w:cs="Arial"/>
                <w:lang w:val="en-US"/>
              </w:rPr>
              <w:t>Other</w:t>
            </w:r>
          </w:p>
        </w:tc>
        <w:tc>
          <w:tcPr>
            <w:tcW w:w="4110" w:type="dxa"/>
          </w:tcPr>
          <w:p w14:paraId="3A99D308" w14:textId="77777777" w:rsidR="00131375" w:rsidRDefault="00131375" w:rsidP="00131375">
            <w:pPr>
              <w:pStyle w:val="Listenabsatz"/>
              <w:spacing w:before="60" w:after="60"/>
              <w:jc w:val="left"/>
              <w:rPr>
                <w:rFonts w:cs="Arial"/>
                <w:lang w:val="en-US"/>
              </w:rPr>
            </w:pPr>
          </w:p>
          <w:p w14:paraId="14A2CD16" w14:textId="5E6A68DB" w:rsidR="00A734AD" w:rsidRPr="0079201C" w:rsidRDefault="00A734AD" w:rsidP="00131375">
            <w:pPr>
              <w:pStyle w:val="Listenabsatz"/>
              <w:numPr>
                <w:ilvl w:val="0"/>
                <w:numId w:val="52"/>
              </w:numPr>
              <w:spacing w:before="60" w:after="60"/>
              <w:jc w:val="left"/>
              <w:rPr>
                <w:rFonts w:cs="Arial"/>
                <w:highlight w:val="yellow"/>
                <w:lang w:val="en-US"/>
              </w:rPr>
            </w:pPr>
            <w:r w:rsidRPr="0079201C">
              <w:rPr>
                <w:rFonts w:cs="Arial"/>
                <w:highlight w:val="yellow"/>
                <w:lang w:val="en-US"/>
              </w:rPr>
              <w:t>X</w:t>
            </w:r>
            <w:r w:rsidR="00131375" w:rsidRPr="0079201C">
              <w:rPr>
                <w:rFonts w:cs="Arial"/>
                <w:highlight w:val="yellow"/>
                <w:lang w:val="en-US"/>
              </w:rPr>
              <w:t>X XXX</w:t>
            </w:r>
            <w:r w:rsidRPr="0079201C">
              <w:rPr>
                <w:rFonts w:cs="Arial"/>
                <w:highlight w:val="yellow"/>
                <w:lang w:val="en-US"/>
              </w:rPr>
              <w:t xml:space="preserve"> DALI</w:t>
            </w:r>
          </w:p>
          <w:p w14:paraId="61D60F8F" w14:textId="0C3EBCA6" w:rsidR="00A734AD" w:rsidRPr="0079201C" w:rsidRDefault="00131375" w:rsidP="00A734AD">
            <w:pPr>
              <w:pStyle w:val="Listenabsatz"/>
              <w:numPr>
                <w:ilvl w:val="0"/>
                <w:numId w:val="42"/>
              </w:numPr>
              <w:spacing w:before="60" w:after="60"/>
              <w:ind w:left="737"/>
              <w:jc w:val="left"/>
              <w:rPr>
                <w:rFonts w:cs="Arial"/>
                <w:highlight w:val="yellow"/>
                <w:lang w:val="en-US"/>
              </w:rPr>
            </w:pPr>
            <w:r w:rsidRPr="0079201C">
              <w:rPr>
                <w:rFonts w:cs="Arial"/>
                <w:highlight w:val="yellow"/>
                <w:lang w:val="en-US"/>
              </w:rPr>
              <w:t>XX XXX</w:t>
            </w:r>
            <w:r w:rsidR="00A734AD" w:rsidRPr="0079201C">
              <w:rPr>
                <w:rFonts w:cs="Arial"/>
                <w:highlight w:val="yellow"/>
                <w:lang w:val="en-US"/>
              </w:rPr>
              <w:t xml:space="preserve"> D4i</w:t>
            </w:r>
          </w:p>
          <w:p w14:paraId="212F22B5" w14:textId="2231667B" w:rsidR="00A734AD" w:rsidRPr="0079201C" w:rsidRDefault="00131375" w:rsidP="00A734AD">
            <w:pPr>
              <w:pStyle w:val="Listenabsatz"/>
              <w:numPr>
                <w:ilvl w:val="0"/>
                <w:numId w:val="42"/>
              </w:numPr>
              <w:spacing w:before="60" w:after="60"/>
              <w:ind w:left="737"/>
              <w:jc w:val="left"/>
              <w:rPr>
                <w:rFonts w:cs="Arial"/>
                <w:highlight w:val="yellow"/>
                <w:lang w:val="en-US"/>
              </w:rPr>
            </w:pPr>
            <w:r w:rsidRPr="0079201C">
              <w:rPr>
                <w:rFonts w:cs="Arial"/>
                <w:highlight w:val="yellow"/>
                <w:lang w:val="en-US"/>
              </w:rPr>
              <w:t>XX XXX</w:t>
            </w:r>
            <w:r w:rsidR="00A734AD" w:rsidRPr="0079201C">
              <w:rPr>
                <w:rFonts w:cs="Arial"/>
                <w:highlight w:val="yellow"/>
                <w:lang w:val="en-US"/>
              </w:rPr>
              <w:t xml:space="preserve"> 1 – 10 V</w:t>
            </w:r>
          </w:p>
          <w:p w14:paraId="2C84CAD8" w14:textId="760CFABC" w:rsidR="00A734AD" w:rsidRPr="0079201C" w:rsidRDefault="00131375" w:rsidP="00A734AD">
            <w:pPr>
              <w:pStyle w:val="Listenabsatz"/>
              <w:numPr>
                <w:ilvl w:val="0"/>
                <w:numId w:val="42"/>
              </w:numPr>
              <w:spacing w:before="60" w:after="60"/>
              <w:ind w:left="737"/>
              <w:jc w:val="left"/>
              <w:rPr>
                <w:rFonts w:cs="Arial"/>
                <w:highlight w:val="yellow"/>
                <w:lang w:val="en-US"/>
              </w:rPr>
            </w:pPr>
            <w:r w:rsidRPr="0079201C">
              <w:rPr>
                <w:rFonts w:cs="Arial"/>
                <w:highlight w:val="yellow"/>
                <w:lang w:val="en-US"/>
              </w:rPr>
              <w:t>XX XXX</w:t>
            </w:r>
            <w:r w:rsidR="00A734AD" w:rsidRPr="0079201C">
              <w:rPr>
                <w:rFonts w:cs="Arial"/>
                <w:highlight w:val="yellow"/>
                <w:lang w:val="en-US"/>
              </w:rPr>
              <w:t xml:space="preserve"> Other</w:t>
            </w:r>
          </w:p>
          <w:p w14:paraId="53C046C3" w14:textId="77777777" w:rsidR="001464C3" w:rsidRPr="00CD3893" w:rsidRDefault="001464C3" w:rsidP="00B5645E">
            <w:pPr>
              <w:spacing w:before="60" w:after="60"/>
              <w:jc w:val="left"/>
              <w:rPr>
                <w:rFonts w:cs="Arial"/>
                <w:lang w:val="en-US"/>
              </w:rPr>
            </w:pPr>
          </w:p>
        </w:tc>
      </w:tr>
      <w:tr w:rsidR="001464C3" w:rsidRPr="00CD3893" w14:paraId="08BA2CB2" w14:textId="77777777">
        <w:tc>
          <w:tcPr>
            <w:tcW w:w="4962" w:type="dxa"/>
          </w:tcPr>
          <w:p w14:paraId="6F3357F4" w14:textId="26226876" w:rsidR="001464C3" w:rsidRDefault="001464C3" w:rsidP="001464C3">
            <w:pPr>
              <w:spacing w:before="60" w:after="60"/>
              <w:rPr>
                <w:rFonts w:cs="Arial"/>
                <w:lang w:val="en-US"/>
              </w:rPr>
            </w:pPr>
            <w:r>
              <w:rPr>
                <w:rFonts w:cs="Arial"/>
                <w:lang w:val="en-US"/>
              </w:rPr>
              <w:t>Number and technology of connectors</w:t>
            </w:r>
            <w:r w:rsidR="00131375">
              <w:rPr>
                <w:rFonts w:cs="Arial"/>
                <w:lang w:val="en-US"/>
              </w:rPr>
              <w:t>/socket to plug light point controllers:</w:t>
            </w:r>
          </w:p>
          <w:p w14:paraId="1FC224CD" w14:textId="7B94A08C" w:rsidR="001464C3" w:rsidRDefault="001464C3" w:rsidP="001464C3">
            <w:pPr>
              <w:pStyle w:val="Listenabsatz"/>
              <w:numPr>
                <w:ilvl w:val="0"/>
                <w:numId w:val="52"/>
              </w:numPr>
              <w:spacing w:before="60" w:after="60"/>
              <w:rPr>
                <w:rFonts w:cs="Arial"/>
                <w:lang w:val="en-US"/>
              </w:rPr>
            </w:pPr>
            <w:r>
              <w:rPr>
                <w:rFonts w:cs="Arial"/>
                <w:lang w:val="en-US"/>
              </w:rPr>
              <w:t>ANSI</w:t>
            </w:r>
            <w:r w:rsidR="00131375">
              <w:rPr>
                <w:rFonts w:cs="Arial"/>
                <w:lang w:val="en-US"/>
              </w:rPr>
              <w:t xml:space="preserve"> C136 socket </w:t>
            </w:r>
          </w:p>
          <w:p w14:paraId="5945629E" w14:textId="385ACB17" w:rsidR="00131375" w:rsidRPr="00131375" w:rsidRDefault="001464C3" w:rsidP="00131375">
            <w:pPr>
              <w:pStyle w:val="Listenabsatz"/>
              <w:numPr>
                <w:ilvl w:val="0"/>
                <w:numId w:val="52"/>
              </w:numPr>
              <w:spacing w:before="60" w:after="60"/>
              <w:rPr>
                <w:rFonts w:cs="Arial"/>
                <w:lang w:val="en-US"/>
              </w:rPr>
            </w:pPr>
            <w:proofErr w:type="spellStart"/>
            <w:r>
              <w:rPr>
                <w:rFonts w:cs="Arial"/>
                <w:lang w:val="en-US"/>
              </w:rPr>
              <w:t>Zhaga</w:t>
            </w:r>
            <w:proofErr w:type="spellEnd"/>
            <w:r w:rsidR="00131375">
              <w:rPr>
                <w:rFonts w:cs="Arial"/>
                <w:lang w:val="en-US"/>
              </w:rPr>
              <w:t xml:space="preserve"> socket</w:t>
            </w:r>
          </w:p>
          <w:p w14:paraId="2F4F3FE1" w14:textId="31E1B291" w:rsidR="001464C3" w:rsidRPr="00131375" w:rsidRDefault="00131375" w:rsidP="00131375">
            <w:pPr>
              <w:pStyle w:val="Listenabsatz"/>
              <w:numPr>
                <w:ilvl w:val="0"/>
                <w:numId w:val="52"/>
              </w:numPr>
              <w:spacing w:before="60" w:after="60"/>
              <w:rPr>
                <w:lang w:val="en-US"/>
              </w:rPr>
            </w:pPr>
            <w:r>
              <w:rPr>
                <w:rFonts w:cs="Arial"/>
                <w:lang w:val="en-US"/>
              </w:rPr>
              <w:t>No socket</w:t>
            </w:r>
          </w:p>
        </w:tc>
        <w:tc>
          <w:tcPr>
            <w:tcW w:w="4110" w:type="dxa"/>
          </w:tcPr>
          <w:p w14:paraId="500E13D2" w14:textId="04C7E0D6" w:rsidR="00131375" w:rsidRDefault="00131375" w:rsidP="00131375">
            <w:pPr>
              <w:pStyle w:val="Listenabsatz"/>
              <w:spacing w:before="60" w:after="60"/>
              <w:rPr>
                <w:rFonts w:cs="Arial"/>
                <w:lang w:val="en-US"/>
              </w:rPr>
            </w:pPr>
            <w:r>
              <w:rPr>
                <w:rFonts w:cs="Arial"/>
                <w:lang w:val="en-US"/>
              </w:rPr>
              <w:br/>
            </w:r>
          </w:p>
          <w:p w14:paraId="3D71BC6E" w14:textId="4BB4AF08" w:rsidR="001464C3" w:rsidRPr="0079201C" w:rsidRDefault="00131375" w:rsidP="00A734AD">
            <w:pPr>
              <w:pStyle w:val="Listenabsatz"/>
              <w:numPr>
                <w:ilvl w:val="0"/>
                <w:numId w:val="52"/>
              </w:numPr>
              <w:spacing w:before="60" w:after="60"/>
              <w:rPr>
                <w:rFonts w:cs="Arial"/>
                <w:highlight w:val="yellow"/>
                <w:lang w:val="en-US"/>
              </w:rPr>
            </w:pPr>
            <w:r w:rsidRPr="0079201C">
              <w:rPr>
                <w:rFonts w:cs="Arial"/>
                <w:highlight w:val="yellow"/>
                <w:lang w:val="en-US"/>
              </w:rPr>
              <w:t>XX XXX</w:t>
            </w:r>
            <w:r w:rsidR="00A734AD" w:rsidRPr="0079201C">
              <w:rPr>
                <w:rFonts w:cs="Arial"/>
                <w:highlight w:val="yellow"/>
                <w:lang w:val="en-US"/>
              </w:rPr>
              <w:t xml:space="preserve"> ANSI</w:t>
            </w:r>
          </w:p>
          <w:p w14:paraId="274AB01D" w14:textId="31DDA8A7" w:rsidR="00A734AD" w:rsidRPr="0079201C" w:rsidRDefault="00131375" w:rsidP="00A734AD">
            <w:pPr>
              <w:pStyle w:val="Listenabsatz"/>
              <w:numPr>
                <w:ilvl w:val="0"/>
                <w:numId w:val="52"/>
              </w:numPr>
              <w:spacing w:before="60" w:after="60"/>
              <w:rPr>
                <w:rFonts w:cs="Arial"/>
                <w:highlight w:val="yellow"/>
                <w:lang w:val="en-US"/>
              </w:rPr>
            </w:pPr>
            <w:r w:rsidRPr="0079201C">
              <w:rPr>
                <w:rFonts w:cs="Arial"/>
                <w:highlight w:val="yellow"/>
                <w:lang w:val="en-US"/>
              </w:rPr>
              <w:t>XX XXX</w:t>
            </w:r>
            <w:r w:rsidR="00A734AD" w:rsidRPr="0079201C">
              <w:rPr>
                <w:rFonts w:cs="Arial"/>
                <w:highlight w:val="yellow"/>
                <w:lang w:val="en-US"/>
              </w:rPr>
              <w:t xml:space="preserve"> </w:t>
            </w:r>
            <w:proofErr w:type="spellStart"/>
            <w:r w:rsidR="00A734AD" w:rsidRPr="0079201C">
              <w:rPr>
                <w:rFonts w:cs="Arial"/>
                <w:highlight w:val="yellow"/>
                <w:lang w:val="en-US"/>
              </w:rPr>
              <w:t>Zhaga</w:t>
            </w:r>
            <w:proofErr w:type="spellEnd"/>
          </w:p>
          <w:p w14:paraId="3C3DA72A" w14:textId="2ACB9E32" w:rsidR="00A734AD" w:rsidRPr="0079201C" w:rsidRDefault="00131375" w:rsidP="00131375">
            <w:pPr>
              <w:pStyle w:val="Listenabsatz"/>
              <w:numPr>
                <w:ilvl w:val="0"/>
                <w:numId w:val="52"/>
              </w:numPr>
              <w:spacing w:before="60" w:after="60"/>
              <w:rPr>
                <w:rFonts w:cs="Arial"/>
                <w:highlight w:val="yellow"/>
                <w:lang w:val="en-US"/>
              </w:rPr>
            </w:pPr>
            <w:r w:rsidRPr="0079201C">
              <w:rPr>
                <w:rFonts w:cs="Arial"/>
                <w:highlight w:val="yellow"/>
                <w:lang w:val="en-US"/>
              </w:rPr>
              <w:t>XX XXX without any socket</w:t>
            </w:r>
          </w:p>
          <w:p w14:paraId="0E525CAE" w14:textId="2C98770F" w:rsidR="00A734AD" w:rsidRPr="001464C3" w:rsidRDefault="00A734AD" w:rsidP="00131375">
            <w:pPr>
              <w:spacing w:before="60" w:after="60"/>
              <w:rPr>
                <w:rFonts w:cs="Arial"/>
                <w:lang w:val="en-US"/>
              </w:rPr>
            </w:pPr>
          </w:p>
        </w:tc>
      </w:tr>
      <w:tr w:rsidR="00A10593" w:rsidRPr="00CD3893" w14:paraId="4B756E5A" w14:textId="77777777">
        <w:tc>
          <w:tcPr>
            <w:tcW w:w="4962" w:type="dxa"/>
          </w:tcPr>
          <w:p w14:paraId="7E91ED86" w14:textId="77777777" w:rsidR="00A10593" w:rsidRPr="00CD3893" w:rsidRDefault="00A10593" w:rsidP="00B5645E">
            <w:pPr>
              <w:spacing w:before="60" w:after="60"/>
              <w:ind w:left="374"/>
              <w:rPr>
                <w:rFonts w:cs="Arial"/>
                <w:lang w:val="en-US"/>
              </w:rPr>
            </w:pPr>
            <w:r w:rsidRPr="00CD3893">
              <w:rPr>
                <w:rFonts w:cs="Arial"/>
                <w:lang w:val="en-US"/>
              </w:rPr>
              <w:t>Average number of burning hours per year</w:t>
            </w:r>
          </w:p>
        </w:tc>
        <w:tc>
          <w:tcPr>
            <w:tcW w:w="4110" w:type="dxa"/>
          </w:tcPr>
          <w:p w14:paraId="3F521827" w14:textId="77777777" w:rsidR="00A10593" w:rsidRPr="0079201C" w:rsidRDefault="00A10593" w:rsidP="00B5645E">
            <w:pPr>
              <w:spacing w:before="60" w:after="60"/>
              <w:ind w:left="374"/>
              <w:jc w:val="left"/>
              <w:rPr>
                <w:rFonts w:cs="Arial"/>
                <w:highlight w:val="yellow"/>
                <w:lang w:val="en-US"/>
              </w:rPr>
            </w:pPr>
            <w:r w:rsidRPr="0079201C">
              <w:rPr>
                <w:rFonts w:cs="Arial"/>
                <w:highlight w:val="yellow"/>
                <w:lang w:val="en-US"/>
              </w:rPr>
              <w:t>4100 hours</w:t>
            </w:r>
          </w:p>
        </w:tc>
      </w:tr>
      <w:tr w:rsidR="00A10593" w:rsidRPr="00CD3893" w14:paraId="413A097A" w14:textId="77777777">
        <w:tc>
          <w:tcPr>
            <w:tcW w:w="4962" w:type="dxa"/>
          </w:tcPr>
          <w:p w14:paraId="731758E5" w14:textId="6556B27A" w:rsidR="00A10593" w:rsidRPr="00CD3893" w:rsidRDefault="00A10593" w:rsidP="00B5645E">
            <w:pPr>
              <w:spacing w:before="60" w:after="60"/>
              <w:ind w:left="374"/>
              <w:rPr>
                <w:rFonts w:cs="Arial"/>
                <w:lang w:val="en-US"/>
              </w:rPr>
            </w:pPr>
            <w:r w:rsidRPr="00CD3893">
              <w:rPr>
                <w:rFonts w:cs="Arial"/>
                <w:lang w:val="en-US"/>
              </w:rPr>
              <w:t xml:space="preserve">Number of </w:t>
            </w:r>
            <w:r w:rsidR="001866EC">
              <w:rPr>
                <w:rFonts w:cs="Arial"/>
                <w:lang w:val="en-US"/>
              </w:rPr>
              <w:t>k</w:t>
            </w:r>
            <w:r w:rsidRPr="00CD3893">
              <w:rPr>
                <w:rFonts w:cs="Arial"/>
                <w:lang w:val="en-US"/>
              </w:rPr>
              <w:t>W</w:t>
            </w:r>
            <w:r w:rsidR="00E43B0D">
              <w:rPr>
                <w:rFonts w:cs="Arial"/>
                <w:lang w:val="en-US"/>
              </w:rPr>
              <w:t>h</w:t>
            </w:r>
            <w:r w:rsidRPr="00CD3893">
              <w:rPr>
                <w:rFonts w:cs="Arial"/>
                <w:lang w:val="en-US"/>
              </w:rPr>
              <w:t xml:space="preserve"> per year</w:t>
            </w:r>
          </w:p>
        </w:tc>
        <w:tc>
          <w:tcPr>
            <w:tcW w:w="4110" w:type="dxa"/>
          </w:tcPr>
          <w:p w14:paraId="61BA401A" w14:textId="77777777" w:rsidR="00A10593" w:rsidRPr="0079201C" w:rsidRDefault="003B095B" w:rsidP="00B5645E">
            <w:pPr>
              <w:spacing w:before="60" w:after="60"/>
              <w:ind w:left="374"/>
              <w:jc w:val="left"/>
              <w:rPr>
                <w:rFonts w:cs="Arial"/>
                <w:highlight w:val="yellow"/>
                <w:lang w:val="en-US"/>
              </w:rPr>
            </w:pPr>
            <w:r w:rsidRPr="0079201C">
              <w:rPr>
                <w:rFonts w:cs="Arial"/>
                <w:highlight w:val="yellow"/>
                <w:lang w:val="en-US"/>
              </w:rPr>
              <w:t xml:space="preserve">X XXX </w:t>
            </w:r>
            <w:proofErr w:type="spellStart"/>
            <w:r w:rsidRPr="0079201C">
              <w:rPr>
                <w:rFonts w:cs="Arial"/>
                <w:highlight w:val="yellow"/>
                <w:lang w:val="en-US"/>
              </w:rPr>
              <w:t>XXX</w:t>
            </w:r>
            <w:proofErr w:type="spellEnd"/>
            <w:r w:rsidRPr="0079201C">
              <w:rPr>
                <w:rFonts w:cs="Arial"/>
                <w:highlight w:val="yellow"/>
                <w:lang w:val="en-US"/>
              </w:rPr>
              <w:t xml:space="preserve"> kWh</w:t>
            </w:r>
          </w:p>
        </w:tc>
      </w:tr>
      <w:tr w:rsidR="00A10593" w:rsidRPr="00CD3893" w14:paraId="0175DB9B" w14:textId="77777777">
        <w:tc>
          <w:tcPr>
            <w:tcW w:w="4962" w:type="dxa"/>
          </w:tcPr>
          <w:p w14:paraId="6A8A539A" w14:textId="4A09CFD5" w:rsidR="00A10593" w:rsidRPr="00CD3893" w:rsidRDefault="00A10593" w:rsidP="00B5645E">
            <w:pPr>
              <w:spacing w:before="60" w:after="60"/>
              <w:ind w:left="374"/>
              <w:rPr>
                <w:rFonts w:cs="Arial"/>
                <w:lang w:val="en-US"/>
              </w:rPr>
            </w:pPr>
            <w:r w:rsidRPr="00CD3893">
              <w:rPr>
                <w:rFonts w:cs="Arial"/>
                <w:lang w:val="en-US"/>
              </w:rPr>
              <w:t xml:space="preserve">Average price per </w:t>
            </w:r>
            <w:r w:rsidR="001866EC">
              <w:rPr>
                <w:rFonts w:cs="Arial"/>
                <w:lang w:val="en-US"/>
              </w:rPr>
              <w:t>k</w:t>
            </w:r>
            <w:r w:rsidRPr="00CD3893">
              <w:rPr>
                <w:rFonts w:cs="Arial"/>
                <w:lang w:val="en-US"/>
              </w:rPr>
              <w:t>W</w:t>
            </w:r>
            <w:r w:rsidR="00E43B0D">
              <w:rPr>
                <w:rFonts w:cs="Arial"/>
                <w:lang w:val="en-US"/>
              </w:rPr>
              <w:t>h</w:t>
            </w:r>
          </w:p>
        </w:tc>
        <w:tc>
          <w:tcPr>
            <w:tcW w:w="4110" w:type="dxa"/>
          </w:tcPr>
          <w:p w14:paraId="57B62352" w14:textId="77777777" w:rsidR="00A10593" w:rsidRPr="0079201C" w:rsidRDefault="003B095B" w:rsidP="00B5645E">
            <w:pPr>
              <w:spacing w:before="60" w:after="60"/>
              <w:ind w:left="374"/>
              <w:jc w:val="left"/>
              <w:rPr>
                <w:rFonts w:cs="Arial"/>
                <w:highlight w:val="yellow"/>
                <w:lang w:val="en-US"/>
              </w:rPr>
            </w:pPr>
            <w:r w:rsidRPr="0079201C">
              <w:rPr>
                <w:rFonts w:cs="Arial"/>
                <w:highlight w:val="yellow"/>
                <w:lang w:val="en-US"/>
              </w:rPr>
              <w:t>0.XX cents per kWh</w:t>
            </w:r>
          </w:p>
        </w:tc>
      </w:tr>
      <w:tr w:rsidR="00A10593" w:rsidRPr="00CD3893" w14:paraId="59DB66E2" w14:textId="77777777">
        <w:tc>
          <w:tcPr>
            <w:tcW w:w="4962" w:type="dxa"/>
          </w:tcPr>
          <w:p w14:paraId="2176827B" w14:textId="77777777" w:rsidR="00A10593" w:rsidRPr="00CD3893" w:rsidRDefault="00A10593" w:rsidP="00B5645E">
            <w:pPr>
              <w:spacing w:before="60" w:after="60"/>
              <w:ind w:left="374"/>
              <w:rPr>
                <w:rFonts w:cs="Arial"/>
                <w:lang w:val="en-US"/>
              </w:rPr>
            </w:pPr>
            <w:r w:rsidRPr="00CD3893">
              <w:rPr>
                <w:rFonts w:cs="Arial"/>
                <w:lang w:val="en-US"/>
              </w:rPr>
              <w:t>Yearly electricity payments</w:t>
            </w:r>
          </w:p>
        </w:tc>
        <w:tc>
          <w:tcPr>
            <w:tcW w:w="4110" w:type="dxa"/>
          </w:tcPr>
          <w:p w14:paraId="5A7872DD" w14:textId="77777777" w:rsidR="00A10593" w:rsidRPr="0079201C" w:rsidRDefault="003B095B" w:rsidP="00B5645E">
            <w:pPr>
              <w:spacing w:before="60" w:after="60"/>
              <w:ind w:left="374"/>
              <w:jc w:val="left"/>
              <w:rPr>
                <w:rFonts w:cs="Arial"/>
                <w:highlight w:val="yellow"/>
                <w:lang w:val="en-US"/>
              </w:rPr>
            </w:pPr>
            <w:r w:rsidRPr="0079201C">
              <w:rPr>
                <w:rFonts w:cs="Arial"/>
                <w:highlight w:val="yellow"/>
                <w:lang w:val="en-US"/>
              </w:rPr>
              <w:t>$</w:t>
            </w:r>
            <w:r w:rsidR="00D41D95" w:rsidRPr="0079201C">
              <w:rPr>
                <w:rFonts w:cs="Arial"/>
                <w:highlight w:val="yellow"/>
                <w:lang w:val="en-US"/>
              </w:rPr>
              <w:t>/€</w:t>
            </w:r>
            <w:r w:rsidRPr="0079201C">
              <w:rPr>
                <w:rFonts w:cs="Arial"/>
                <w:highlight w:val="yellow"/>
                <w:lang w:val="en-US"/>
              </w:rPr>
              <w:t xml:space="preserve"> X XXX </w:t>
            </w:r>
            <w:proofErr w:type="spellStart"/>
            <w:r w:rsidRPr="0079201C">
              <w:rPr>
                <w:rFonts w:cs="Arial"/>
                <w:highlight w:val="yellow"/>
                <w:lang w:val="en-US"/>
              </w:rPr>
              <w:t>XXX</w:t>
            </w:r>
            <w:proofErr w:type="spellEnd"/>
            <w:r w:rsidRPr="0079201C">
              <w:rPr>
                <w:rFonts w:cs="Arial"/>
                <w:highlight w:val="yellow"/>
                <w:lang w:val="en-US"/>
              </w:rPr>
              <w:t xml:space="preserve"> </w:t>
            </w:r>
          </w:p>
        </w:tc>
      </w:tr>
      <w:tr w:rsidR="00A10593" w:rsidRPr="00F34654" w14:paraId="2510400C" w14:textId="77777777">
        <w:tc>
          <w:tcPr>
            <w:tcW w:w="4962" w:type="dxa"/>
          </w:tcPr>
          <w:p w14:paraId="5106BF1F" w14:textId="77777777" w:rsidR="00A10593" w:rsidRPr="00CD3893" w:rsidRDefault="00A10593" w:rsidP="00B5645E">
            <w:pPr>
              <w:spacing w:before="60" w:after="60"/>
              <w:ind w:left="374"/>
              <w:rPr>
                <w:rFonts w:cs="Arial"/>
                <w:lang w:val="en-US"/>
              </w:rPr>
            </w:pPr>
            <w:r w:rsidRPr="00CD3893">
              <w:rPr>
                <w:rFonts w:cs="Arial"/>
                <w:lang w:val="en-US"/>
              </w:rPr>
              <w:t>Av</w:t>
            </w:r>
            <w:r w:rsidR="003B095B" w:rsidRPr="00CD3893">
              <w:rPr>
                <w:rFonts w:cs="Arial"/>
                <w:lang w:val="en-US"/>
              </w:rPr>
              <w:t>erage ratio of kg of CO</w:t>
            </w:r>
            <w:r w:rsidR="003B095B" w:rsidRPr="00CD3893">
              <w:rPr>
                <w:rFonts w:cs="Arial"/>
                <w:szCs w:val="22"/>
                <w:vertAlign w:val="subscript"/>
                <w:lang w:val="en-US"/>
              </w:rPr>
              <w:t>2</w:t>
            </w:r>
            <w:r w:rsidR="003B095B" w:rsidRPr="00CD3893">
              <w:rPr>
                <w:rFonts w:cs="Arial"/>
                <w:lang w:val="en-US"/>
              </w:rPr>
              <w:t xml:space="preserve"> per kWh</w:t>
            </w:r>
          </w:p>
        </w:tc>
        <w:tc>
          <w:tcPr>
            <w:tcW w:w="4110" w:type="dxa"/>
          </w:tcPr>
          <w:p w14:paraId="0ADEEBFF" w14:textId="77777777" w:rsidR="00A10593" w:rsidRPr="0079201C" w:rsidRDefault="003B095B" w:rsidP="00B5645E">
            <w:pPr>
              <w:spacing w:before="60" w:after="60"/>
              <w:ind w:left="374"/>
              <w:jc w:val="left"/>
              <w:rPr>
                <w:rFonts w:cs="Arial"/>
                <w:highlight w:val="yellow"/>
                <w:lang w:val="en-US"/>
              </w:rPr>
            </w:pPr>
            <w:r w:rsidRPr="0079201C">
              <w:rPr>
                <w:rFonts w:cs="Arial"/>
                <w:highlight w:val="yellow"/>
                <w:lang w:val="en-US"/>
              </w:rPr>
              <w:t>0.XXX kg of CO</w:t>
            </w:r>
            <w:r w:rsidRPr="0079201C">
              <w:rPr>
                <w:rFonts w:cs="Arial"/>
                <w:szCs w:val="22"/>
                <w:highlight w:val="yellow"/>
                <w:vertAlign w:val="subscript"/>
                <w:lang w:val="en-US"/>
              </w:rPr>
              <w:t>2</w:t>
            </w:r>
            <w:r w:rsidRPr="0079201C">
              <w:rPr>
                <w:rFonts w:cs="Arial"/>
                <w:highlight w:val="yellow"/>
                <w:lang w:val="en-US"/>
              </w:rPr>
              <w:t xml:space="preserve"> per kWh</w:t>
            </w:r>
          </w:p>
        </w:tc>
      </w:tr>
      <w:tr w:rsidR="00A10593" w:rsidRPr="00F34654" w14:paraId="587268A1" w14:textId="77777777">
        <w:tc>
          <w:tcPr>
            <w:tcW w:w="4962" w:type="dxa"/>
          </w:tcPr>
          <w:p w14:paraId="7B75DEDA" w14:textId="77777777" w:rsidR="00A10593" w:rsidRPr="00CD3893" w:rsidRDefault="00A10593" w:rsidP="00B5645E">
            <w:pPr>
              <w:spacing w:before="60" w:after="60"/>
              <w:ind w:left="374"/>
              <w:rPr>
                <w:rFonts w:cs="Arial"/>
                <w:lang w:val="en-US"/>
              </w:rPr>
            </w:pPr>
            <w:r w:rsidRPr="00CD3893">
              <w:rPr>
                <w:rFonts w:cs="Arial"/>
                <w:lang w:val="en-US"/>
              </w:rPr>
              <w:t xml:space="preserve">Yearly emissions of </w:t>
            </w:r>
            <w:r w:rsidR="003B095B" w:rsidRPr="00CD3893">
              <w:rPr>
                <w:rFonts w:cs="Arial"/>
                <w:lang w:val="en-US"/>
              </w:rPr>
              <w:t>CO</w:t>
            </w:r>
            <w:r w:rsidR="003B095B" w:rsidRPr="00CD3893">
              <w:rPr>
                <w:rFonts w:cs="Arial"/>
                <w:szCs w:val="22"/>
                <w:vertAlign w:val="subscript"/>
                <w:lang w:val="en-US"/>
              </w:rPr>
              <w:t>2</w:t>
            </w:r>
          </w:p>
        </w:tc>
        <w:tc>
          <w:tcPr>
            <w:tcW w:w="4110" w:type="dxa"/>
          </w:tcPr>
          <w:p w14:paraId="73F350DF" w14:textId="77777777" w:rsidR="00A10593" w:rsidRPr="0079201C" w:rsidRDefault="003B095B" w:rsidP="00B5645E">
            <w:pPr>
              <w:spacing w:before="60" w:after="60"/>
              <w:ind w:left="374"/>
              <w:jc w:val="left"/>
              <w:rPr>
                <w:rFonts w:cs="Arial"/>
                <w:highlight w:val="yellow"/>
                <w:lang w:val="en-US"/>
              </w:rPr>
            </w:pPr>
            <w:r w:rsidRPr="0079201C">
              <w:rPr>
                <w:rFonts w:cs="Arial"/>
                <w:highlight w:val="yellow"/>
                <w:lang w:val="en-US"/>
              </w:rPr>
              <w:t>XX XXX tons of CO</w:t>
            </w:r>
            <w:r w:rsidRPr="0079201C">
              <w:rPr>
                <w:rFonts w:cs="Arial"/>
                <w:szCs w:val="22"/>
                <w:highlight w:val="yellow"/>
                <w:vertAlign w:val="subscript"/>
                <w:lang w:val="en-US"/>
              </w:rPr>
              <w:t>2</w:t>
            </w:r>
          </w:p>
        </w:tc>
      </w:tr>
    </w:tbl>
    <w:p w14:paraId="3824DECD" w14:textId="77777777" w:rsidR="00875B99" w:rsidRPr="000B74C3" w:rsidRDefault="00875B99" w:rsidP="00DB2202">
      <w:pPr>
        <w:rPr>
          <w:lang w:val="en-US"/>
        </w:rPr>
      </w:pPr>
    </w:p>
    <w:p w14:paraId="7984310A" w14:textId="2F896373" w:rsidR="00E00EA6" w:rsidRPr="000B74C3" w:rsidRDefault="004276C3" w:rsidP="00DB2202">
      <w:pPr>
        <w:pStyle w:val="berschrift3"/>
        <w:ind w:left="360"/>
        <w:rPr>
          <w:lang w:val="en-US"/>
        </w:rPr>
      </w:pPr>
      <w:r w:rsidRPr="000B74C3">
        <w:rPr>
          <w:lang w:val="en-US"/>
        </w:rPr>
        <w:t xml:space="preserve"> </w:t>
      </w:r>
      <w:bookmarkStart w:id="4" w:name="_Toc193457350"/>
      <w:r w:rsidR="003532F6" w:rsidRPr="000B74C3">
        <w:rPr>
          <w:lang w:val="en-US"/>
        </w:rPr>
        <w:t>Objective</w:t>
      </w:r>
      <w:r w:rsidR="00E00EA6" w:rsidRPr="000B74C3">
        <w:rPr>
          <w:lang w:val="en-US"/>
        </w:rPr>
        <w:t xml:space="preserve"> of this</w:t>
      </w:r>
      <w:r w:rsidR="00E56282">
        <w:rPr>
          <w:lang w:val="en-US"/>
        </w:rPr>
        <w:t xml:space="preserve"> Tender</w:t>
      </w:r>
      <w:bookmarkEnd w:id="4"/>
    </w:p>
    <w:p w14:paraId="4487B165" w14:textId="46600881" w:rsidR="00D91062" w:rsidRDefault="00A734AD" w:rsidP="00D91062">
      <w:pPr>
        <w:spacing w:before="120" w:after="120"/>
        <w:rPr>
          <w:rFonts w:cs="Arial"/>
          <w:lang w:val="en-US"/>
        </w:rPr>
      </w:pPr>
      <w:r w:rsidRPr="0079201C">
        <w:rPr>
          <w:rFonts w:cs="Arial"/>
          <w:highlight w:val="yellow"/>
          <w:lang w:val="en-US"/>
        </w:rPr>
        <w:t>&lt;</w:t>
      </w:r>
      <w:r w:rsidRPr="0079201C">
        <w:rPr>
          <w:rFonts w:cs="Arial"/>
          <w:i/>
          <w:iCs/>
          <w:highlight w:val="yellow"/>
          <w:lang w:val="en-US"/>
        </w:rPr>
        <w:t>Please d</w:t>
      </w:r>
      <w:r w:rsidR="00D91062" w:rsidRPr="0079201C">
        <w:rPr>
          <w:rFonts w:cs="Arial"/>
          <w:i/>
          <w:iCs/>
          <w:highlight w:val="yellow"/>
          <w:lang w:val="en-US"/>
        </w:rPr>
        <w:t>escribe</w:t>
      </w:r>
      <w:r w:rsidRPr="0079201C">
        <w:rPr>
          <w:rFonts w:cs="Arial"/>
          <w:i/>
          <w:iCs/>
          <w:highlight w:val="yellow"/>
          <w:lang w:val="en-US"/>
        </w:rPr>
        <w:t xml:space="preserve"> here the</w:t>
      </w:r>
      <w:r w:rsidR="00D91062" w:rsidRPr="0079201C">
        <w:rPr>
          <w:rFonts w:cs="Arial"/>
          <w:i/>
          <w:iCs/>
          <w:highlight w:val="yellow"/>
          <w:lang w:val="en-US"/>
        </w:rPr>
        <w:t xml:space="preserve"> purpose of the tender </w:t>
      </w:r>
      <w:r w:rsidRPr="0079201C">
        <w:rPr>
          <w:rFonts w:cs="Arial"/>
          <w:i/>
          <w:iCs/>
          <w:highlight w:val="yellow"/>
          <w:lang w:val="en-US"/>
        </w:rPr>
        <w:t>and your</w:t>
      </w:r>
      <w:r w:rsidR="00D91062" w:rsidRPr="0079201C">
        <w:rPr>
          <w:rFonts w:cs="Arial"/>
          <w:i/>
          <w:iCs/>
          <w:highlight w:val="yellow"/>
          <w:lang w:val="en-US"/>
        </w:rPr>
        <w:t xml:space="preserve"> lighting strategy</w:t>
      </w:r>
      <w:r w:rsidRPr="0079201C">
        <w:rPr>
          <w:rFonts w:cs="Arial"/>
          <w:highlight w:val="yellow"/>
          <w:lang w:val="en-US"/>
        </w:rPr>
        <w:t>&gt;</w:t>
      </w:r>
    </w:p>
    <w:p w14:paraId="3B92778A" w14:textId="77777777" w:rsidR="00113687" w:rsidRDefault="003B095B" w:rsidP="00A10593">
      <w:pPr>
        <w:pStyle w:val="Textkrper"/>
        <w:spacing w:before="80" w:after="80"/>
        <w:rPr>
          <w:rFonts w:cs="Arial"/>
          <w:szCs w:val="20"/>
          <w:lang w:val="en-US"/>
        </w:rPr>
      </w:pPr>
      <w:r w:rsidRPr="00CD3893">
        <w:rPr>
          <w:rFonts w:cs="Arial"/>
          <w:szCs w:val="20"/>
          <w:lang w:val="en-US"/>
        </w:rPr>
        <w:t xml:space="preserve">We </w:t>
      </w:r>
      <w:r w:rsidR="0081281A" w:rsidRPr="00CD3893">
        <w:rPr>
          <w:rFonts w:cs="Arial"/>
          <w:szCs w:val="20"/>
          <w:lang w:val="en-US"/>
        </w:rPr>
        <w:t>aim</w:t>
      </w:r>
      <w:r w:rsidR="00D073E2" w:rsidRPr="00CD3893">
        <w:rPr>
          <w:rFonts w:cs="Arial"/>
          <w:szCs w:val="20"/>
          <w:lang w:val="en-US"/>
        </w:rPr>
        <w:t xml:space="preserve"> </w:t>
      </w:r>
      <w:r w:rsidR="006F615D">
        <w:rPr>
          <w:rFonts w:cs="Arial"/>
          <w:szCs w:val="20"/>
          <w:lang w:val="en-US"/>
        </w:rPr>
        <w:t xml:space="preserve">to deploy a multi supplier </w:t>
      </w:r>
      <w:r w:rsidR="00E00EA6" w:rsidRPr="00CD3893">
        <w:rPr>
          <w:rFonts w:cs="Arial"/>
          <w:szCs w:val="20"/>
          <w:lang w:val="en-US"/>
        </w:rPr>
        <w:t>solution</w:t>
      </w:r>
      <w:r w:rsidR="00A10593" w:rsidRPr="00CD3893">
        <w:rPr>
          <w:rFonts w:cs="Arial"/>
          <w:szCs w:val="20"/>
          <w:lang w:val="en-US"/>
        </w:rPr>
        <w:t xml:space="preserve"> </w:t>
      </w:r>
      <w:r w:rsidR="00B97825" w:rsidRPr="00CD3893">
        <w:rPr>
          <w:rFonts w:cs="Arial"/>
          <w:szCs w:val="20"/>
          <w:lang w:val="en-US"/>
        </w:rPr>
        <w:t xml:space="preserve">to </w:t>
      </w:r>
      <w:r w:rsidR="00DF559B" w:rsidRPr="00CD3893">
        <w:rPr>
          <w:rFonts w:cs="Arial"/>
          <w:szCs w:val="20"/>
          <w:lang w:val="en-US"/>
        </w:rPr>
        <w:t>improve light efficiency and</w:t>
      </w:r>
      <w:r w:rsidR="008D0B99" w:rsidRPr="00CD3893">
        <w:rPr>
          <w:rFonts w:cs="Arial"/>
          <w:szCs w:val="20"/>
          <w:lang w:val="en-US"/>
        </w:rPr>
        <w:t xml:space="preserve"> reduce m</w:t>
      </w:r>
      <w:r w:rsidR="00C43A8F" w:rsidRPr="00CD3893">
        <w:rPr>
          <w:rFonts w:cs="Arial"/>
          <w:szCs w:val="20"/>
          <w:lang w:val="en-US"/>
        </w:rPr>
        <w:t>aintenance efforts while enhancing</w:t>
      </w:r>
      <w:r w:rsidR="008D0B99" w:rsidRPr="00CD3893">
        <w:rPr>
          <w:rFonts w:cs="Arial"/>
          <w:szCs w:val="20"/>
          <w:lang w:val="en-US"/>
        </w:rPr>
        <w:t xml:space="preserve"> the quality of lighting in the city and reduc</w:t>
      </w:r>
      <w:r w:rsidR="0081281A" w:rsidRPr="00CD3893">
        <w:rPr>
          <w:rFonts w:cs="Arial"/>
          <w:szCs w:val="20"/>
          <w:lang w:val="en-US"/>
        </w:rPr>
        <w:t>ing</w:t>
      </w:r>
      <w:r w:rsidR="008D0B99" w:rsidRPr="00CD3893">
        <w:rPr>
          <w:rFonts w:cs="Arial"/>
          <w:szCs w:val="20"/>
          <w:lang w:val="en-US"/>
        </w:rPr>
        <w:t xml:space="preserve"> energy </w:t>
      </w:r>
      <w:r w:rsidR="00A10593" w:rsidRPr="00CD3893">
        <w:rPr>
          <w:rFonts w:cs="Arial"/>
          <w:szCs w:val="20"/>
          <w:lang w:val="en-US"/>
        </w:rPr>
        <w:t xml:space="preserve">spending on </w:t>
      </w:r>
      <w:r w:rsidR="00D073E2" w:rsidRPr="00CD3893">
        <w:rPr>
          <w:rFonts w:cs="Arial"/>
          <w:szCs w:val="20"/>
          <w:lang w:val="en-US"/>
        </w:rPr>
        <w:t xml:space="preserve">our </w:t>
      </w:r>
      <w:r w:rsidRPr="00CD3893">
        <w:rPr>
          <w:rFonts w:cs="Arial"/>
          <w:szCs w:val="20"/>
          <w:lang w:val="en-US"/>
        </w:rPr>
        <w:t xml:space="preserve">outdoor lighting </w:t>
      </w:r>
      <w:r w:rsidR="00D073E2" w:rsidRPr="00CD3893">
        <w:rPr>
          <w:rFonts w:cs="Arial"/>
          <w:szCs w:val="20"/>
          <w:lang w:val="en-US"/>
        </w:rPr>
        <w:t>network</w:t>
      </w:r>
      <w:r w:rsidR="00A10593" w:rsidRPr="00CD3893">
        <w:rPr>
          <w:rFonts w:cs="Arial"/>
          <w:szCs w:val="20"/>
          <w:lang w:val="en-US"/>
        </w:rPr>
        <w:t xml:space="preserve">. </w:t>
      </w:r>
      <w:r w:rsidR="00113687" w:rsidRPr="00CD3893">
        <w:rPr>
          <w:rFonts w:cs="Arial"/>
          <w:szCs w:val="20"/>
          <w:lang w:val="en-US"/>
        </w:rPr>
        <w:t xml:space="preserve">It is now becoming compelling to implement solutions to identify light point failures, to remotely control the light points and collect data about their functioning, to measure, analyze and reduce consumption, to reduce energy spending, decrease maintenance costs, be under control in any situation, </w:t>
      </w:r>
      <w:r w:rsidR="00113687" w:rsidRPr="000B74C3">
        <w:rPr>
          <w:lang w:val="en-US"/>
        </w:rPr>
        <w:t xml:space="preserve">take control of energy usage </w:t>
      </w:r>
      <w:r w:rsidR="00113687" w:rsidRPr="00CD3893">
        <w:rPr>
          <w:rFonts w:cs="Arial"/>
          <w:szCs w:val="20"/>
          <w:lang w:val="en-US"/>
        </w:rPr>
        <w:t>and contribute to the reduction of CO</w:t>
      </w:r>
      <w:r w:rsidR="00113687" w:rsidRPr="00E56282">
        <w:rPr>
          <w:rFonts w:cs="Arial"/>
          <w:szCs w:val="20"/>
          <w:vertAlign w:val="subscript"/>
          <w:lang w:val="en-US"/>
        </w:rPr>
        <w:t>2</w:t>
      </w:r>
      <w:r w:rsidR="00113687" w:rsidRPr="00CD3893">
        <w:rPr>
          <w:rFonts w:cs="Arial"/>
          <w:szCs w:val="20"/>
          <w:lang w:val="en-US"/>
        </w:rPr>
        <w:t xml:space="preserve"> emissions.</w:t>
      </w:r>
      <w:r w:rsidR="00113687">
        <w:rPr>
          <w:rFonts w:cs="Arial"/>
          <w:szCs w:val="20"/>
          <w:lang w:val="en-US"/>
        </w:rPr>
        <w:t xml:space="preserve"> </w:t>
      </w:r>
    </w:p>
    <w:p w14:paraId="1DADA2EC" w14:textId="74ECCD72" w:rsidR="006F615D" w:rsidRPr="00CD3893" w:rsidRDefault="006F615D" w:rsidP="00A10593">
      <w:pPr>
        <w:pStyle w:val="Textkrper"/>
        <w:spacing w:before="80" w:after="80"/>
        <w:rPr>
          <w:rFonts w:cs="Arial"/>
          <w:szCs w:val="20"/>
          <w:lang w:val="en-US"/>
        </w:rPr>
      </w:pPr>
      <w:r>
        <w:rPr>
          <w:rFonts w:cs="Arial"/>
          <w:szCs w:val="20"/>
          <w:lang w:val="en-US"/>
        </w:rPr>
        <w:lastRenderedPageBreak/>
        <w:t xml:space="preserve">It is important that such a solution enables us to </w:t>
      </w:r>
      <w:r w:rsidR="0004270A">
        <w:rPr>
          <w:rFonts w:cs="Arial"/>
          <w:szCs w:val="20"/>
          <w:lang w:val="en-US"/>
        </w:rPr>
        <w:t xml:space="preserve">independently </w:t>
      </w:r>
      <w:r>
        <w:rPr>
          <w:rFonts w:cs="Arial"/>
          <w:szCs w:val="20"/>
          <w:lang w:val="en-US"/>
        </w:rPr>
        <w:t xml:space="preserve">select any supplier of </w:t>
      </w:r>
      <w:r w:rsidR="0004270A">
        <w:rPr>
          <w:rFonts w:cs="Arial"/>
          <w:szCs w:val="20"/>
          <w:lang w:val="en-US"/>
        </w:rPr>
        <w:t xml:space="preserve">light points (luminaires), </w:t>
      </w:r>
      <w:r>
        <w:rPr>
          <w:rFonts w:cs="Arial"/>
          <w:szCs w:val="20"/>
          <w:lang w:val="en-US"/>
        </w:rPr>
        <w:t>light point controllers</w:t>
      </w:r>
      <w:r w:rsidR="00131375">
        <w:rPr>
          <w:rFonts w:cs="Arial"/>
          <w:szCs w:val="20"/>
          <w:lang w:val="en-US"/>
        </w:rPr>
        <w:t>,</w:t>
      </w:r>
      <w:r>
        <w:rPr>
          <w:rFonts w:cs="Arial"/>
          <w:szCs w:val="20"/>
          <w:lang w:val="en-US"/>
        </w:rPr>
        <w:t xml:space="preserve"> cabinet controllers and </w:t>
      </w:r>
      <w:r w:rsidR="00131375">
        <w:rPr>
          <w:rFonts w:cs="Arial"/>
          <w:szCs w:val="20"/>
          <w:lang w:val="en-US"/>
        </w:rPr>
        <w:t>c</w:t>
      </w:r>
      <w:r>
        <w:rPr>
          <w:rFonts w:cs="Arial"/>
          <w:szCs w:val="20"/>
          <w:lang w:val="en-US"/>
        </w:rPr>
        <w:t xml:space="preserve">entral </w:t>
      </w:r>
      <w:r w:rsidR="00131375">
        <w:rPr>
          <w:rFonts w:cs="Arial"/>
          <w:szCs w:val="20"/>
          <w:lang w:val="en-US"/>
        </w:rPr>
        <w:t>m</w:t>
      </w:r>
      <w:r>
        <w:rPr>
          <w:rFonts w:cs="Arial"/>
          <w:szCs w:val="20"/>
          <w:lang w:val="en-US"/>
        </w:rPr>
        <w:t xml:space="preserve">anagement </w:t>
      </w:r>
      <w:r w:rsidR="00131375">
        <w:rPr>
          <w:rFonts w:cs="Arial"/>
          <w:szCs w:val="20"/>
          <w:lang w:val="en-US"/>
        </w:rPr>
        <w:t>s</w:t>
      </w:r>
      <w:r>
        <w:rPr>
          <w:rFonts w:cs="Arial"/>
          <w:szCs w:val="20"/>
          <w:lang w:val="en-US"/>
        </w:rPr>
        <w:t xml:space="preserve">oftware, today and tomorrow. </w:t>
      </w:r>
    </w:p>
    <w:p w14:paraId="2739B45E" w14:textId="32039369" w:rsidR="00B97825" w:rsidRPr="00CD3893" w:rsidRDefault="003532F6" w:rsidP="00A10593">
      <w:pPr>
        <w:pStyle w:val="Textkrper"/>
        <w:spacing w:before="80" w:after="80"/>
        <w:rPr>
          <w:rFonts w:cs="Arial"/>
          <w:i/>
          <w:szCs w:val="20"/>
          <w:lang w:val="en-US"/>
        </w:rPr>
      </w:pPr>
      <w:r w:rsidRPr="0079201C">
        <w:rPr>
          <w:rFonts w:cs="Arial"/>
          <w:i/>
          <w:szCs w:val="20"/>
          <w:highlight w:val="yellow"/>
          <w:lang w:val="en-US"/>
        </w:rPr>
        <w:t xml:space="preserve">&lt;If other requirements are core to </w:t>
      </w:r>
      <w:r w:rsidR="00131375" w:rsidRPr="0079201C">
        <w:rPr>
          <w:rFonts w:cs="Arial"/>
          <w:i/>
          <w:szCs w:val="20"/>
          <w:highlight w:val="yellow"/>
          <w:lang w:val="en-US"/>
        </w:rPr>
        <w:t xml:space="preserve">your </w:t>
      </w:r>
      <w:r w:rsidRPr="0079201C">
        <w:rPr>
          <w:rFonts w:cs="Arial"/>
          <w:i/>
          <w:szCs w:val="20"/>
          <w:highlight w:val="yellow"/>
          <w:lang w:val="en-US"/>
        </w:rPr>
        <w:t>city business case</w:t>
      </w:r>
      <w:r w:rsidR="00131375" w:rsidRPr="0079201C">
        <w:rPr>
          <w:rFonts w:cs="Arial"/>
          <w:i/>
          <w:szCs w:val="20"/>
          <w:highlight w:val="yellow"/>
          <w:lang w:val="en-US"/>
        </w:rPr>
        <w:t xml:space="preserve">, </w:t>
      </w:r>
      <w:r w:rsidRPr="0079201C">
        <w:rPr>
          <w:rFonts w:cs="Arial"/>
          <w:i/>
          <w:szCs w:val="20"/>
          <w:highlight w:val="yellow"/>
          <w:lang w:val="en-US"/>
        </w:rPr>
        <w:t>these should be described here&gt;</w:t>
      </w:r>
    </w:p>
    <w:p w14:paraId="6BC9515D" w14:textId="5423525B" w:rsidR="00B5645E" w:rsidRPr="00CD3893" w:rsidRDefault="00571524" w:rsidP="00DB2202">
      <w:pPr>
        <w:rPr>
          <w:rFonts w:cs="Arial"/>
          <w:szCs w:val="20"/>
          <w:lang w:val="en-US"/>
        </w:rPr>
      </w:pPr>
      <w:r w:rsidRPr="00CD3893">
        <w:rPr>
          <w:rFonts w:cs="Arial"/>
          <w:szCs w:val="20"/>
          <w:lang w:val="en-US"/>
        </w:rPr>
        <w:t xml:space="preserve">The objective of this </w:t>
      </w:r>
      <w:r w:rsidR="00734845">
        <w:rPr>
          <w:rFonts w:cs="Arial"/>
          <w:szCs w:val="20"/>
          <w:lang w:val="en-US"/>
        </w:rPr>
        <w:t>tender</w:t>
      </w:r>
      <w:r w:rsidRPr="00CD3893">
        <w:rPr>
          <w:rFonts w:cs="Arial"/>
          <w:szCs w:val="20"/>
          <w:lang w:val="en-US"/>
        </w:rPr>
        <w:t xml:space="preserve"> is to collect information regarding possible solutions to the business requirements specified in this document (see Section 5 – Technical Specifications</w:t>
      </w:r>
      <w:r w:rsidR="00490845" w:rsidRPr="00CD3893">
        <w:rPr>
          <w:rFonts w:cs="Arial"/>
          <w:szCs w:val="20"/>
          <w:lang w:val="en-US"/>
        </w:rPr>
        <w:t xml:space="preserve">). </w:t>
      </w:r>
      <w:r w:rsidRPr="00CD3893">
        <w:rPr>
          <w:rFonts w:cs="Arial"/>
          <w:szCs w:val="20"/>
          <w:lang w:val="en-US"/>
        </w:rPr>
        <w:t>Suppliers are to submit proposals (“Proposals”) in accordance with the instructions specified including a detailed cost breakdown.</w:t>
      </w:r>
    </w:p>
    <w:p w14:paraId="2543471C" w14:textId="77777777" w:rsidR="00571524" w:rsidRPr="00CD3893" w:rsidRDefault="00571524" w:rsidP="00DB2202">
      <w:pPr>
        <w:rPr>
          <w:rFonts w:cs="Arial"/>
          <w:szCs w:val="20"/>
          <w:lang w:val="en-US"/>
        </w:rPr>
      </w:pPr>
    </w:p>
    <w:p w14:paraId="210BCD6C" w14:textId="39E61A6F" w:rsidR="00592FA2" w:rsidRPr="000B74C3" w:rsidRDefault="00BF6B37" w:rsidP="00DB2202">
      <w:pPr>
        <w:pStyle w:val="berschrift3"/>
        <w:numPr>
          <w:ilvl w:val="0"/>
          <w:numId w:val="34"/>
        </w:numPr>
        <w:ind w:left="360"/>
        <w:rPr>
          <w:lang w:val="en-US"/>
        </w:rPr>
      </w:pPr>
      <w:bookmarkStart w:id="5" w:name="_Toc193457351"/>
      <w:r w:rsidRPr="000B74C3">
        <w:rPr>
          <w:lang w:val="en-US"/>
        </w:rPr>
        <w:t xml:space="preserve">About the requested </w:t>
      </w:r>
      <w:r w:rsidR="00BA1A24">
        <w:rPr>
          <w:lang w:val="en-US"/>
        </w:rPr>
        <w:t>s</w:t>
      </w:r>
      <w:r w:rsidR="00592FA2" w:rsidRPr="000B74C3">
        <w:rPr>
          <w:lang w:val="en-US"/>
        </w:rPr>
        <w:t>olution</w:t>
      </w:r>
      <w:r w:rsidR="006552E7">
        <w:rPr>
          <w:lang w:val="en-US"/>
        </w:rPr>
        <w:t xml:space="preserve"> and </w:t>
      </w:r>
      <w:r w:rsidR="00BA1A24">
        <w:rPr>
          <w:lang w:val="en-US"/>
        </w:rPr>
        <w:t>d</w:t>
      </w:r>
      <w:r w:rsidR="006552E7">
        <w:rPr>
          <w:lang w:val="en-US"/>
        </w:rPr>
        <w:t>efinitions</w:t>
      </w:r>
      <w:bookmarkEnd w:id="5"/>
    </w:p>
    <w:p w14:paraId="64BAE10B" w14:textId="0D0C33BD" w:rsidR="002D4714" w:rsidRPr="002D4714" w:rsidRDefault="002D4714" w:rsidP="00E56282">
      <w:pPr>
        <w:rPr>
          <w:szCs w:val="22"/>
          <w:lang w:val="en-US" w:eastAsia="en-US"/>
        </w:rPr>
      </w:pPr>
      <w:r w:rsidRPr="002D4714">
        <w:rPr>
          <w:szCs w:val="22"/>
          <w:lang w:val="en-US" w:eastAsia="en-US"/>
        </w:rPr>
        <w:t xml:space="preserve">This </w:t>
      </w:r>
      <w:r w:rsidR="00E56282">
        <w:rPr>
          <w:szCs w:val="22"/>
          <w:lang w:val="en-US" w:eastAsia="en-US"/>
        </w:rPr>
        <w:t>tender</w:t>
      </w:r>
      <w:r w:rsidRPr="002D4714">
        <w:rPr>
          <w:szCs w:val="22"/>
          <w:lang w:val="en-US" w:eastAsia="en-US"/>
        </w:rPr>
        <w:t xml:space="preserve"> describes features and specifications about individual light point control (TALQ lighting profile), cabinet control (TALQ cabinet control profile) and lighting asset management (TALQ lighting asset management profile).</w:t>
      </w:r>
    </w:p>
    <w:p w14:paraId="5CE5A339" w14:textId="14609D45" w:rsidR="00192961" w:rsidRDefault="002D4714" w:rsidP="00192961">
      <w:pPr>
        <w:pStyle w:val="Textkrper"/>
        <w:tabs>
          <w:tab w:val="left" w:pos="1845"/>
        </w:tabs>
        <w:spacing w:before="80" w:after="80"/>
        <w:rPr>
          <w:rFonts w:cs="Arial"/>
          <w:lang w:val="en-US"/>
        </w:rPr>
      </w:pPr>
      <w:r>
        <w:rPr>
          <w:rFonts w:cs="Arial"/>
          <w:lang w:val="en-US"/>
        </w:rPr>
        <w:t>It</w:t>
      </w:r>
      <w:r w:rsidR="0081281A" w:rsidRPr="00CD3893">
        <w:rPr>
          <w:rFonts w:cs="Arial"/>
          <w:lang w:val="en-US"/>
        </w:rPr>
        <w:t xml:space="preserve"> aims to</w:t>
      </w:r>
      <w:r w:rsidR="00592FA2" w:rsidRPr="00CD3893">
        <w:rPr>
          <w:rFonts w:cs="Arial"/>
          <w:lang w:val="en-US"/>
        </w:rPr>
        <w:t xml:space="preserve"> select</w:t>
      </w:r>
      <w:r w:rsidR="0081281A" w:rsidRPr="00CD3893">
        <w:rPr>
          <w:rFonts w:cs="Arial"/>
          <w:lang w:val="en-US"/>
        </w:rPr>
        <w:t xml:space="preserve"> a</w:t>
      </w:r>
      <w:r w:rsidR="00A10593" w:rsidRPr="00CD3893">
        <w:rPr>
          <w:rFonts w:cs="Arial"/>
          <w:lang w:val="en-US"/>
        </w:rPr>
        <w:t xml:space="preserve">n open solution that does not force </w:t>
      </w:r>
      <w:r w:rsidR="00D073E2" w:rsidRPr="00CD3893">
        <w:rPr>
          <w:rFonts w:cs="Arial"/>
          <w:lang w:val="en-US"/>
        </w:rPr>
        <w:t xml:space="preserve">us </w:t>
      </w:r>
      <w:r w:rsidR="00A10593" w:rsidRPr="00CD3893">
        <w:rPr>
          <w:rFonts w:cs="Arial"/>
          <w:lang w:val="en-US"/>
        </w:rPr>
        <w:t>to purchase hardware from one a</w:t>
      </w:r>
      <w:r w:rsidR="00FC5D83" w:rsidRPr="00CD3893">
        <w:rPr>
          <w:rFonts w:cs="Arial"/>
          <w:lang w:val="en-US"/>
        </w:rPr>
        <w:t>nd only one manufacturer. T</w:t>
      </w:r>
      <w:r w:rsidR="00A10593" w:rsidRPr="00CD3893">
        <w:rPr>
          <w:rFonts w:cs="Arial"/>
          <w:lang w:val="en-US"/>
        </w:rPr>
        <w:t>he solution we’re seeking is based on the following components</w:t>
      </w:r>
      <w:r w:rsidR="00E00EA6" w:rsidRPr="00CD3893">
        <w:rPr>
          <w:rFonts w:cs="Arial"/>
          <w:lang w:val="en-US"/>
        </w:rPr>
        <w:t xml:space="preserve"> and principles</w:t>
      </w:r>
      <w:r w:rsidR="00A10593" w:rsidRPr="00CD3893">
        <w:rPr>
          <w:rFonts w:cs="Arial"/>
          <w:lang w:val="en-US"/>
        </w:rPr>
        <w:t>:</w:t>
      </w:r>
    </w:p>
    <w:p w14:paraId="14A5A2CB" w14:textId="77777777" w:rsidR="00FF6E77" w:rsidRPr="00CD3893" w:rsidRDefault="00FF6E77" w:rsidP="00192961">
      <w:pPr>
        <w:pStyle w:val="Textkrper"/>
        <w:tabs>
          <w:tab w:val="left" w:pos="1845"/>
        </w:tabs>
        <w:spacing w:before="80" w:after="80"/>
        <w:rPr>
          <w:rFonts w:cs="Arial"/>
          <w:lang w:val="en-US"/>
        </w:rPr>
      </w:pPr>
    </w:p>
    <w:p w14:paraId="0E154699" w14:textId="34EE0BA6" w:rsidR="00E56282" w:rsidRPr="00E56282" w:rsidRDefault="00E56282" w:rsidP="00E56282">
      <w:pPr>
        <w:pStyle w:val="Textkrper"/>
        <w:numPr>
          <w:ilvl w:val="0"/>
          <w:numId w:val="13"/>
        </w:numPr>
        <w:tabs>
          <w:tab w:val="left" w:pos="1845"/>
        </w:tabs>
        <w:spacing w:before="80" w:after="80"/>
        <w:rPr>
          <w:rFonts w:cs="Arial"/>
          <w:lang w:val="en-US"/>
        </w:rPr>
      </w:pPr>
      <w:r w:rsidRPr="00E56282">
        <w:rPr>
          <w:rFonts w:cs="Arial"/>
          <w:b/>
          <w:bCs/>
          <w:lang w:val="en-US"/>
        </w:rPr>
        <w:t>Tender:</w:t>
      </w:r>
      <w:r>
        <w:rPr>
          <w:rFonts w:cs="Arial"/>
          <w:lang w:val="en-US"/>
        </w:rPr>
        <w:t xml:space="preserve"> In this document we use the word tender only, but it should be seen as </w:t>
      </w:r>
      <w:r w:rsidRPr="00E56282">
        <w:rPr>
          <w:rFonts w:cs="Arial"/>
          <w:lang w:val="en-US"/>
        </w:rPr>
        <w:t>interchangeabl</w:t>
      </w:r>
      <w:r>
        <w:rPr>
          <w:rFonts w:cs="Arial"/>
          <w:lang w:val="en-US"/>
        </w:rPr>
        <w:t>e with ‘</w:t>
      </w:r>
      <w:r w:rsidRPr="00E56282">
        <w:rPr>
          <w:lang w:val="en-US"/>
        </w:rPr>
        <w:t xml:space="preserve">Request </w:t>
      </w:r>
      <w:proofErr w:type="gramStart"/>
      <w:r w:rsidRPr="00E56282">
        <w:rPr>
          <w:lang w:val="en-US"/>
        </w:rPr>
        <w:t>For</w:t>
      </w:r>
      <w:proofErr w:type="gramEnd"/>
      <w:r w:rsidRPr="00E56282">
        <w:rPr>
          <w:lang w:val="en-US"/>
        </w:rPr>
        <w:t xml:space="preserve"> Proposal</w:t>
      </w:r>
      <w:r>
        <w:rPr>
          <w:lang w:val="en-US"/>
        </w:rPr>
        <w:t>’</w:t>
      </w:r>
      <w:r w:rsidRPr="00E56282">
        <w:rPr>
          <w:lang w:val="en-US"/>
        </w:rPr>
        <w:t xml:space="preserve"> (RFP</w:t>
      </w:r>
      <w:r>
        <w:t>).</w:t>
      </w:r>
    </w:p>
    <w:p w14:paraId="70B3ACB4" w14:textId="5F3EFA4D" w:rsidR="00A10593" w:rsidRPr="00CD3893" w:rsidRDefault="0081281A" w:rsidP="00A10593">
      <w:pPr>
        <w:pStyle w:val="Textkrper"/>
        <w:numPr>
          <w:ilvl w:val="0"/>
          <w:numId w:val="13"/>
        </w:numPr>
        <w:tabs>
          <w:tab w:val="left" w:pos="1845"/>
        </w:tabs>
        <w:spacing w:before="80" w:after="80"/>
        <w:rPr>
          <w:rFonts w:cs="Arial"/>
          <w:lang w:val="en-US"/>
        </w:rPr>
      </w:pPr>
      <w:r w:rsidRPr="00CD3893">
        <w:rPr>
          <w:rFonts w:cs="Arial"/>
          <w:b/>
          <w:lang w:val="en-US"/>
        </w:rPr>
        <w:t>Controller</w:t>
      </w:r>
      <w:r w:rsidR="00592FA2" w:rsidRPr="00CD3893">
        <w:rPr>
          <w:rFonts w:cs="Arial"/>
          <w:lang w:val="en-US"/>
        </w:rPr>
        <w:t xml:space="preserve">: </w:t>
      </w:r>
      <w:r w:rsidR="00192961" w:rsidRPr="00CD3893">
        <w:rPr>
          <w:lang w:val="en-US" w:eastAsia="en-US"/>
        </w:rPr>
        <w:t>Physical device that implements control and monitoring features applied to a lamp/luminaire</w:t>
      </w:r>
      <w:r w:rsidR="00EE4988" w:rsidRPr="00CD3893">
        <w:rPr>
          <w:lang w:val="en-US" w:eastAsia="en-US"/>
        </w:rPr>
        <w:t>/cabinet</w:t>
      </w:r>
      <w:r w:rsidR="00192961" w:rsidRPr="00CD3893">
        <w:rPr>
          <w:lang w:val="en-US" w:eastAsia="en-US"/>
        </w:rPr>
        <w:t xml:space="preserve">. It </w:t>
      </w:r>
      <w:r w:rsidR="00EE4988" w:rsidRPr="00CD3893">
        <w:rPr>
          <w:lang w:val="en-US" w:eastAsia="en-US"/>
        </w:rPr>
        <w:t xml:space="preserve">can </w:t>
      </w:r>
      <w:r w:rsidR="00192961" w:rsidRPr="00CD3893">
        <w:rPr>
          <w:lang w:val="en-US" w:eastAsia="en-US"/>
        </w:rPr>
        <w:t>identif</w:t>
      </w:r>
      <w:r w:rsidR="00EE4988" w:rsidRPr="00CD3893">
        <w:rPr>
          <w:lang w:val="en-US" w:eastAsia="en-US"/>
        </w:rPr>
        <w:t>y</w:t>
      </w:r>
      <w:r w:rsidR="00192961" w:rsidRPr="00CD3893">
        <w:rPr>
          <w:lang w:val="en-US" w:eastAsia="en-US"/>
        </w:rPr>
        <w:t xml:space="preserve"> lamp and electrical issues, measure electrical parameters and control the light level based on control programs and/or manual override. It is also referred to as light point controller or outdoor light controller</w:t>
      </w:r>
      <w:r w:rsidR="00EE4988" w:rsidRPr="00CD3893">
        <w:rPr>
          <w:lang w:val="en-US" w:eastAsia="en-US"/>
        </w:rPr>
        <w:t xml:space="preserve"> or cabinet controller</w:t>
      </w:r>
      <w:r w:rsidR="00192961" w:rsidRPr="00CD3893">
        <w:rPr>
          <w:rFonts w:cs="Arial"/>
          <w:lang w:val="en-US"/>
        </w:rPr>
        <w:t>.</w:t>
      </w:r>
    </w:p>
    <w:p w14:paraId="37F55DEB" w14:textId="0F4B46BE" w:rsidR="00A10593" w:rsidRDefault="000622B9" w:rsidP="00A10593">
      <w:pPr>
        <w:pStyle w:val="Textkrper"/>
        <w:numPr>
          <w:ilvl w:val="0"/>
          <w:numId w:val="13"/>
        </w:numPr>
        <w:tabs>
          <w:tab w:val="left" w:pos="1845"/>
        </w:tabs>
        <w:spacing w:before="80" w:after="80"/>
        <w:rPr>
          <w:rFonts w:cs="Arial"/>
          <w:lang w:val="en-US"/>
        </w:rPr>
      </w:pPr>
      <w:r w:rsidRPr="00CD3893">
        <w:rPr>
          <w:rFonts w:cs="Arial"/>
          <w:b/>
          <w:lang w:val="en-US"/>
        </w:rPr>
        <w:t>Outdoor Lighting Network</w:t>
      </w:r>
      <w:r w:rsidR="005D0C7C">
        <w:rPr>
          <w:rFonts w:cs="Arial"/>
          <w:b/>
          <w:lang w:val="en-US"/>
        </w:rPr>
        <w:t xml:space="preserve"> (OLN)</w:t>
      </w:r>
      <w:r w:rsidR="00592FA2" w:rsidRPr="00CD3893">
        <w:rPr>
          <w:rFonts w:cs="Arial"/>
          <w:lang w:val="en-US"/>
        </w:rPr>
        <w:t xml:space="preserve">: </w:t>
      </w:r>
      <w:r w:rsidR="00781BC1" w:rsidRPr="00CD3893">
        <w:rPr>
          <w:rFonts w:cs="Arial"/>
          <w:lang w:val="en-US"/>
        </w:rPr>
        <w:t>luminaire controllers</w:t>
      </w:r>
      <w:r w:rsidR="00B64669">
        <w:rPr>
          <w:rFonts w:cs="Arial"/>
          <w:lang w:val="en-US"/>
        </w:rPr>
        <w:t xml:space="preserve"> and/or cabinet controllers, central management </w:t>
      </w:r>
      <w:r w:rsidR="00781BC1" w:rsidRPr="00CD3893">
        <w:rPr>
          <w:rFonts w:cs="Arial"/>
          <w:lang w:val="en-US"/>
        </w:rPr>
        <w:t xml:space="preserve">software and network </w:t>
      </w:r>
      <w:r w:rsidR="00B64669">
        <w:rPr>
          <w:rFonts w:cs="Arial"/>
          <w:lang w:val="en-US"/>
        </w:rPr>
        <w:t xml:space="preserve">components </w:t>
      </w:r>
      <w:r w:rsidR="00781BC1" w:rsidRPr="00CD3893">
        <w:rPr>
          <w:rFonts w:cs="Arial"/>
          <w:lang w:val="en-US"/>
        </w:rPr>
        <w:t xml:space="preserve">which enable communication with the central management </w:t>
      </w:r>
      <w:r w:rsidR="00B64669">
        <w:rPr>
          <w:rFonts w:cs="Arial"/>
          <w:lang w:val="en-US"/>
        </w:rPr>
        <w:t>software</w:t>
      </w:r>
      <w:r w:rsidR="003532F6" w:rsidRPr="00CD3893">
        <w:rPr>
          <w:rFonts w:cs="Arial"/>
          <w:lang w:val="en-US"/>
        </w:rPr>
        <w:t>.</w:t>
      </w:r>
    </w:p>
    <w:p w14:paraId="2DAE3A9C" w14:textId="6D63AF07" w:rsidR="007C44BF" w:rsidRPr="00DC5E60" w:rsidRDefault="007C44BF" w:rsidP="00A10593">
      <w:pPr>
        <w:pStyle w:val="Textkrper"/>
        <w:numPr>
          <w:ilvl w:val="0"/>
          <w:numId w:val="13"/>
        </w:numPr>
        <w:tabs>
          <w:tab w:val="left" w:pos="1845"/>
        </w:tabs>
        <w:spacing w:before="80" w:after="80"/>
        <w:rPr>
          <w:rFonts w:cs="Arial"/>
          <w:color w:val="000000" w:themeColor="text1"/>
          <w:lang w:val="en-US"/>
        </w:rPr>
      </w:pPr>
      <w:r>
        <w:rPr>
          <w:rFonts w:cs="Arial"/>
          <w:b/>
          <w:lang w:val="en-US"/>
        </w:rPr>
        <w:t xml:space="preserve">TALQ Gateway: </w:t>
      </w:r>
      <w:r w:rsidR="00DC5E60" w:rsidRPr="00DC5E60">
        <w:rPr>
          <w:rFonts w:cs="Arial"/>
          <w:bCs/>
          <w:color w:val="000000" w:themeColor="text1"/>
          <w:lang w:val="en-US"/>
        </w:rPr>
        <w:t>An application that provides access to OLN devices from the CMS using the TALQ Smart City Protocol.</w:t>
      </w:r>
    </w:p>
    <w:p w14:paraId="5B20C2D5" w14:textId="4700A3F1" w:rsidR="00592FA2" w:rsidRDefault="00D41D95" w:rsidP="00A10593">
      <w:pPr>
        <w:pStyle w:val="Textkrper"/>
        <w:numPr>
          <w:ilvl w:val="0"/>
          <w:numId w:val="13"/>
        </w:numPr>
        <w:tabs>
          <w:tab w:val="left" w:pos="1845"/>
        </w:tabs>
        <w:spacing w:before="80" w:after="80"/>
        <w:rPr>
          <w:rFonts w:cs="Arial"/>
          <w:szCs w:val="20"/>
          <w:lang w:val="en-US"/>
        </w:rPr>
      </w:pPr>
      <w:r w:rsidRPr="00CD3893">
        <w:rPr>
          <w:rFonts w:cs="Arial"/>
          <w:b/>
          <w:lang w:val="en-US"/>
        </w:rPr>
        <w:t xml:space="preserve">Central Management </w:t>
      </w:r>
      <w:r w:rsidR="00B64669">
        <w:rPr>
          <w:rFonts w:cs="Arial"/>
          <w:b/>
          <w:lang w:val="en-US"/>
        </w:rPr>
        <w:t>Software</w:t>
      </w:r>
      <w:r w:rsidR="005D0C7C">
        <w:rPr>
          <w:rFonts w:cs="Arial"/>
          <w:b/>
          <w:lang w:val="en-US"/>
        </w:rPr>
        <w:t xml:space="preserve"> (CMS)</w:t>
      </w:r>
      <w:r w:rsidR="0095590E" w:rsidRPr="00CD3893">
        <w:rPr>
          <w:rFonts w:cs="Arial"/>
          <w:lang w:val="en-US"/>
        </w:rPr>
        <w:t xml:space="preserve">: </w:t>
      </w:r>
      <w:r w:rsidR="00192961" w:rsidRPr="00CD3893">
        <w:rPr>
          <w:rFonts w:cs="Arial"/>
          <w:lang w:val="en-US"/>
        </w:rPr>
        <w:t xml:space="preserve">a </w:t>
      </w:r>
      <w:r w:rsidR="0095590E" w:rsidRPr="00CD3893">
        <w:rPr>
          <w:rFonts w:cs="Arial"/>
          <w:lang w:val="en-US"/>
        </w:rPr>
        <w:t>s</w:t>
      </w:r>
      <w:r w:rsidRPr="00CD3893">
        <w:rPr>
          <w:rFonts w:cs="Arial"/>
          <w:lang w:val="en-US"/>
        </w:rPr>
        <w:t>ystem</w:t>
      </w:r>
      <w:r w:rsidR="0095590E" w:rsidRPr="00CD3893">
        <w:rPr>
          <w:rFonts w:cs="Arial"/>
          <w:lang w:val="en-US"/>
        </w:rPr>
        <w:t xml:space="preserve"> that </w:t>
      </w:r>
      <w:r w:rsidR="00192961" w:rsidRPr="00CD3893">
        <w:rPr>
          <w:rFonts w:cs="Arial"/>
          <w:lang w:val="en-US"/>
        </w:rPr>
        <w:t xml:space="preserve">communicates with Controllers through the Network Components to enable remote configuration, </w:t>
      </w:r>
      <w:r w:rsidR="00B64669">
        <w:rPr>
          <w:rFonts w:cs="Arial"/>
          <w:lang w:val="en-US"/>
        </w:rPr>
        <w:t xml:space="preserve">monitoring, control </w:t>
      </w:r>
      <w:r w:rsidR="00192961" w:rsidRPr="00CD3893">
        <w:rPr>
          <w:rFonts w:cs="Arial"/>
          <w:lang w:val="en-US"/>
        </w:rPr>
        <w:t xml:space="preserve">and management of all </w:t>
      </w:r>
      <w:r w:rsidR="0095590E" w:rsidRPr="00CD3893">
        <w:rPr>
          <w:rFonts w:cs="Arial"/>
          <w:lang w:val="en-US"/>
        </w:rPr>
        <w:t xml:space="preserve">the </w:t>
      </w:r>
      <w:r w:rsidR="00C43A8F" w:rsidRPr="00CD3893">
        <w:rPr>
          <w:rFonts w:cs="Arial"/>
          <w:lang w:val="en-US"/>
        </w:rPr>
        <w:t>Controller</w:t>
      </w:r>
      <w:r w:rsidR="0095590E" w:rsidRPr="00CD3893">
        <w:rPr>
          <w:rFonts w:cs="Arial"/>
          <w:lang w:val="en-US"/>
        </w:rPr>
        <w:t>s</w:t>
      </w:r>
      <w:r w:rsidR="00192961" w:rsidRPr="00CD3893">
        <w:rPr>
          <w:rFonts w:cs="Arial"/>
          <w:szCs w:val="20"/>
          <w:lang w:val="en-US"/>
        </w:rPr>
        <w:t>.</w:t>
      </w:r>
    </w:p>
    <w:p w14:paraId="49B4657A" w14:textId="56C03CFC" w:rsidR="0037499C" w:rsidRDefault="00B64669" w:rsidP="00DC44E5">
      <w:pPr>
        <w:pStyle w:val="Textkrper"/>
        <w:numPr>
          <w:ilvl w:val="0"/>
          <w:numId w:val="13"/>
        </w:numPr>
        <w:tabs>
          <w:tab w:val="left" w:pos="1845"/>
        </w:tabs>
        <w:spacing w:before="80" w:after="0"/>
        <w:ind w:left="714" w:hanging="357"/>
        <w:rPr>
          <w:rFonts w:cs="Arial"/>
          <w:szCs w:val="20"/>
          <w:lang w:val="en-US"/>
        </w:rPr>
      </w:pPr>
      <w:r>
        <w:rPr>
          <w:rFonts w:cs="Arial"/>
          <w:b/>
          <w:lang w:val="en-US"/>
        </w:rPr>
        <w:t>TALQ Certification</w:t>
      </w:r>
      <w:r w:rsidR="007E2AE0">
        <w:rPr>
          <w:rFonts w:cs="Arial"/>
          <w:b/>
          <w:lang w:val="en-US"/>
        </w:rPr>
        <w:t xml:space="preserve"> / TALQ-certified</w:t>
      </w:r>
      <w:r w:rsidRPr="000B74C3">
        <w:rPr>
          <w:rFonts w:cs="Arial"/>
          <w:szCs w:val="20"/>
          <w:lang w:val="en-US"/>
        </w:rPr>
        <w:t>:</w:t>
      </w:r>
      <w:r>
        <w:rPr>
          <w:rFonts w:cs="Arial"/>
          <w:szCs w:val="20"/>
          <w:lang w:val="en-US"/>
        </w:rPr>
        <w:t xml:space="preserve"> to purchase an open solution, both the Outdoor Lighting Network and the Central Management Software </w:t>
      </w:r>
      <w:r w:rsidR="005B437B">
        <w:rPr>
          <w:rFonts w:cs="Arial"/>
          <w:szCs w:val="20"/>
          <w:lang w:val="en-US"/>
        </w:rPr>
        <w:t xml:space="preserve">are </w:t>
      </w:r>
      <w:r w:rsidR="0037499C">
        <w:rPr>
          <w:rFonts w:cs="Arial"/>
          <w:szCs w:val="20"/>
          <w:lang w:val="en-US"/>
        </w:rPr>
        <w:t xml:space="preserve">requested to be </w:t>
      </w:r>
      <w:r>
        <w:rPr>
          <w:rFonts w:cs="Arial"/>
          <w:szCs w:val="20"/>
          <w:lang w:val="en-US"/>
        </w:rPr>
        <w:t>TALQ</w:t>
      </w:r>
      <w:r w:rsidR="0075052C">
        <w:rPr>
          <w:rFonts w:cs="Arial"/>
          <w:szCs w:val="20"/>
          <w:lang w:val="en-US"/>
        </w:rPr>
        <w:t>-c</w:t>
      </w:r>
      <w:r>
        <w:rPr>
          <w:rFonts w:cs="Arial"/>
          <w:szCs w:val="20"/>
          <w:lang w:val="en-US"/>
        </w:rPr>
        <w:t>ertified</w:t>
      </w:r>
      <w:r w:rsidR="005B437B">
        <w:rPr>
          <w:rFonts w:cs="Arial"/>
          <w:szCs w:val="20"/>
          <w:lang w:val="en-US"/>
        </w:rPr>
        <w:t xml:space="preserve"> on </w:t>
      </w:r>
      <w:r w:rsidR="005B437B" w:rsidRPr="0079201C">
        <w:rPr>
          <w:rFonts w:cs="Arial"/>
          <w:i/>
          <w:iCs/>
          <w:szCs w:val="20"/>
          <w:highlight w:val="yellow"/>
          <w:lang w:val="en-US"/>
        </w:rPr>
        <w:t>&lt;please keep/remove the profiles requested in this tender &gt;</w:t>
      </w:r>
      <w:r w:rsidR="005B437B">
        <w:rPr>
          <w:rFonts w:cs="Arial"/>
          <w:szCs w:val="20"/>
          <w:lang w:val="en-US"/>
        </w:rPr>
        <w:t xml:space="preserve"> the lighting profile, the cabinet control profile and/or the asset management profile, for a specific TALQ version described in section 5 below</w:t>
      </w:r>
      <w:r w:rsidR="0075052C">
        <w:rPr>
          <w:rFonts w:cs="Arial"/>
          <w:szCs w:val="20"/>
          <w:lang w:val="en-US"/>
        </w:rPr>
        <w:t xml:space="preserve">. </w:t>
      </w:r>
      <w:r w:rsidR="00813457">
        <w:rPr>
          <w:rFonts w:cs="Arial"/>
          <w:szCs w:val="20"/>
          <w:lang w:val="en-US"/>
        </w:rPr>
        <w:t>‘TALQ-certified’</w:t>
      </w:r>
      <w:r>
        <w:rPr>
          <w:rFonts w:cs="Arial"/>
          <w:szCs w:val="20"/>
          <w:lang w:val="en-US"/>
        </w:rPr>
        <w:t xml:space="preserve"> means that, </w:t>
      </w:r>
      <w:r w:rsidR="0037499C">
        <w:rPr>
          <w:rFonts w:cs="Arial"/>
          <w:szCs w:val="20"/>
          <w:lang w:val="en-US"/>
        </w:rPr>
        <w:t xml:space="preserve">as well as </w:t>
      </w:r>
      <w:r>
        <w:rPr>
          <w:rFonts w:cs="Arial"/>
          <w:szCs w:val="20"/>
          <w:lang w:val="en-US"/>
        </w:rPr>
        <w:t xml:space="preserve">being </w:t>
      </w:r>
      <w:r w:rsidR="00EA49C8">
        <w:rPr>
          <w:rFonts w:cs="Arial"/>
          <w:szCs w:val="20"/>
          <w:lang w:val="en-US"/>
        </w:rPr>
        <w:t xml:space="preserve">designed according to the TALQ </w:t>
      </w:r>
      <w:r w:rsidR="003F7E5F">
        <w:rPr>
          <w:rFonts w:cs="Arial"/>
          <w:szCs w:val="20"/>
          <w:lang w:val="en-US"/>
        </w:rPr>
        <w:t>S</w:t>
      </w:r>
      <w:r w:rsidR="00EA49C8">
        <w:rPr>
          <w:rFonts w:cs="Arial"/>
          <w:szCs w:val="20"/>
          <w:lang w:val="en-US"/>
        </w:rPr>
        <w:t>pecification</w:t>
      </w:r>
      <w:r>
        <w:rPr>
          <w:rFonts w:cs="Arial"/>
          <w:szCs w:val="20"/>
          <w:lang w:val="en-US"/>
        </w:rPr>
        <w:t xml:space="preserve">, </w:t>
      </w:r>
      <w:r w:rsidR="00813457">
        <w:rPr>
          <w:rFonts w:cs="Arial"/>
          <w:szCs w:val="20"/>
          <w:lang w:val="en-US"/>
        </w:rPr>
        <w:t>the product</w:t>
      </w:r>
      <w:r>
        <w:rPr>
          <w:rFonts w:cs="Arial"/>
          <w:szCs w:val="20"/>
          <w:lang w:val="en-US"/>
        </w:rPr>
        <w:t xml:space="preserve"> has been </w:t>
      </w:r>
      <w:r w:rsidR="00EA49C8">
        <w:rPr>
          <w:rFonts w:cs="Arial"/>
          <w:szCs w:val="20"/>
          <w:lang w:val="en-US"/>
        </w:rPr>
        <w:t>verified</w:t>
      </w:r>
      <w:r>
        <w:rPr>
          <w:rFonts w:cs="Arial"/>
          <w:szCs w:val="20"/>
          <w:lang w:val="en-US"/>
        </w:rPr>
        <w:t xml:space="preserve"> </w:t>
      </w:r>
      <w:r w:rsidR="0037499C">
        <w:rPr>
          <w:rFonts w:cs="Arial"/>
          <w:szCs w:val="20"/>
          <w:lang w:val="en-US"/>
        </w:rPr>
        <w:t xml:space="preserve">using </w:t>
      </w:r>
      <w:r>
        <w:rPr>
          <w:rFonts w:cs="Arial"/>
          <w:szCs w:val="20"/>
          <w:lang w:val="en-US"/>
        </w:rPr>
        <w:t xml:space="preserve">the official TALQ Certification Tool, </w:t>
      </w:r>
      <w:r w:rsidR="0037499C">
        <w:rPr>
          <w:rFonts w:cs="Arial"/>
          <w:szCs w:val="20"/>
          <w:lang w:val="en-US"/>
        </w:rPr>
        <w:t xml:space="preserve">and </w:t>
      </w:r>
      <w:r>
        <w:rPr>
          <w:rFonts w:cs="Arial"/>
          <w:szCs w:val="20"/>
          <w:lang w:val="en-US"/>
        </w:rPr>
        <w:t>the result of such test</w:t>
      </w:r>
      <w:r w:rsidR="0037499C">
        <w:rPr>
          <w:rFonts w:cs="Arial"/>
          <w:szCs w:val="20"/>
          <w:lang w:val="en-US"/>
        </w:rPr>
        <w:t>ing</w:t>
      </w:r>
      <w:r>
        <w:rPr>
          <w:rFonts w:cs="Arial"/>
          <w:szCs w:val="20"/>
          <w:lang w:val="en-US"/>
        </w:rPr>
        <w:t xml:space="preserve"> has been submitted to the TALQ Certification Workgroup</w:t>
      </w:r>
      <w:r w:rsidR="0037499C">
        <w:rPr>
          <w:rFonts w:cs="Arial"/>
          <w:szCs w:val="20"/>
          <w:lang w:val="en-US"/>
        </w:rPr>
        <w:t>,</w:t>
      </w:r>
      <w:r>
        <w:rPr>
          <w:rFonts w:cs="Arial"/>
          <w:szCs w:val="20"/>
          <w:lang w:val="en-US"/>
        </w:rPr>
        <w:t xml:space="preserve"> which approved the submitted</w:t>
      </w:r>
      <w:r w:rsidR="0037499C">
        <w:rPr>
          <w:rFonts w:cs="Arial"/>
          <w:szCs w:val="20"/>
          <w:lang w:val="en-US"/>
        </w:rPr>
        <w:t xml:space="preserve"> </w:t>
      </w:r>
      <w:r>
        <w:rPr>
          <w:rFonts w:cs="Arial"/>
          <w:szCs w:val="20"/>
          <w:lang w:val="en-US"/>
        </w:rPr>
        <w:t xml:space="preserve">certification. </w:t>
      </w:r>
      <w:r w:rsidR="005D0C7C">
        <w:rPr>
          <w:rFonts w:cs="Arial"/>
          <w:szCs w:val="20"/>
          <w:lang w:val="en-US"/>
        </w:rPr>
        <w:t xml:space="preserve">TALQ-certified </w:t>
      </w:r>
      <w:r w:rsidR="00EE1801">
        <w:rPr>
          <w:rFonts w:cs="Arial"/>
          <w:szCs w:val="20"/>
          <w:lang w:val="en-US"/>
        </w:rPr>
        <w:t>products</w:t>
      </w:r>
      <w:r w:rsidR="005D0C7C">
        <w:rPr>
          <w:rFonts w:cs="Arial"/>
          <w:szCs w:val="20"/>
          <w:lang w:val="en-US"/>
        </w:rPr>
        <w:t xml:space="preserve"> are published only on the TALQ website </w:t>
      </w:r>
      <w:r w:rsidR="005D0C7C">
        <w:rPr>
          <w:rFonts w:cs="Arial"/>
          <w:szCs w:val="20"/>
          <w:lang w:val="en-US"/>
        </w:rPr>
        <w:br/>
        <w:t>(</w:t>
      </w:r>
      <w:r w:rsidR="00116073" w:rsidRPr="00116073">
        <w:rPr>
          <w:rFonts w:cs="Arial"/>
          <w:szCs w:val="20"/>
          <w:lang w:val="en-US"/>
        </w:rPr>
        <w:t>https://www.talq-consortium.org/certified-products.html</w:t>
      </w:r>
      <w:r w:rsidR="005D0C7C">
        <w:rPr>
          <w:rFonts w:cs="Arial"/>
          <w:szCs w:val="20"/>
          <w:lang w:val="en-US"/>
        </w:rPr>
        <w:t>).</w:t>
      </w:r>
    </w:p>
    <w:p w14:paraId="7079FC56" w14:textId="206B04DD" w:rsidR="00575D88" w:rsidRPr="001F75E3" w:rsidRDefault="005D0C7C" w:rsidP="00575D88">
      <w:pPr>
        <w:pStyle w:val="Textkrper"/>
        <w:numPr>
          <w:ilvl w:val="0"/>
          <w:numId w:val="13"/>
        </w:numPr>
        <w:tabs>
          <w:tab w:val="left" w:pos="1845"/>
        </w:tabs>
        <w:spacing w:before="80" w:after="0"/>
        <w:ind w:left="714" w:hanging="357"/>
        <w:rPr>
          <w:rFonts w:cs="Arial"/>
          <w:szCs w:val="20"/>
          <w:lang w:val="en-US"/>
        </w:rPr>
      </w:pPr>
      <w:r>
        <w:rPr>
          <w:rFonts w:cs="Arial"/>
          <w:b/>
          <w:lang w:val="en-US"/>
        </w:rPr>
        <w:t>D</w:t>
      </w:r>
      <w:r w:rsidR="00F8213D">
        <w:rPr>
          <w:rFonts w:cs="Arial"/>
          <w:b/>
          <w:lang w:val="en-US"/>
        </w:rPr>
        <w:t>eclared features/capabilities</w:t>
      </w:r>
      <w:r>
        <w:rPr>
          <w:rFonts w:cs="Arial"/>
          <w:b/>
          <w:lang w:val="en-US"/>
        </w:rPr>
        <w:t>:</w:t>
      </w:r>
      <w:r w:rsidRPr="001F75E3">
        <w:rPr>
          <w:rFonts w:cs="Arial"/>
          <w:bCs/>
          <w:lang w:val="en-US"/>
        </w:rPr>
        <w:t xml:space="preserve"> </w:t>
      </w:r>
      <w:r w:rsidR="00520C24">
        <w:rPr>
          <w:rFonts w:cs="Arial"/>
          <w:bCs/>
          <w:lang w:val="en-US"/>
        </w:rPr>
        <w:t>T</w:t>
      </w:r>
      <w:r w:rsidRPr="001F75E3">
        <w:rPr>
          <w:rFonts w:cs="Arial"/>
          <w:bCs/>
          <w:lang w:val="en-US"/>
        </w:rPr>
        <w:t xml:space="preserve">he </w:t>
      </w:r>
      <w:r>
        <w:rPr>
          <w:rFonts w:cs="Arial"/>
          <w:bCs/>
          <w:lang w:val="en-US"/>
        </w:rPr>
        <w:t xml:space="preserve">TALQ </w:t>
      </w:r>
      <w:r w:rsidRPr="001F75E3">
        <w:rPr>
          <w:rFonts w:cs="Arial"/>
          <w:bCs/>
          <w:lang w:val="en-US"/>
        </w:rPr>
        <w:t xml:space="preserve">features and capabilities </w:t>
      </w:r>
      <w:r>
        <w:rPr>
          <w:rFonts w:cs="Arial"/>
          <w:bCs/>
          <w:lang w:val="en-US"/>
        </w:rPr>
        <w:t xml:space="preserve">(functions, attributes and services) </w:t>
      </w:r>
      <w:r w:rsidRPr="001F75E3">
        <w:rPr>
          <w:rFonts w:cs="Arial"/>
          <w:bCs/>
          <w:lang w:val="en-US"/>
        </w:rPr>
        <w:t xml:space="preserve">declared by the supplier </w:t>
      </w:r>
      <w:r>
        <w:rPr>
          <w:rFonts w:cs="Arial"/>
          <w:bCs/>
          <w:lang w:val="en-US"/>
        </w:rPr>
        <w:t>as being supported by a CMS or an OLN. Declared features/capabilities have been tested by the TALQ Certification Tool as part of the TALQ certification process.</w:t>
      </w:r>
      <w:r w:rsidR="00575D88">
        <w:rPr>
          <w:rFonts w:cs="Arial"/>
          <w:szCs w:val="20"/>
          <w:lang w:val="en-US"/>
        </w:rPr>
        <w:t xml:space="preserve"> </w:t>
      </w:r>
    </w:p>
    <w:p w14:paraId="765BCB96" w14:textId="42D639DC" w:rsidR="00BA1A24" w:rsidRDefault="009877EA" w:rsidP="009877EA">
      <w:pPr>
        <w:pStyle w:val="Textkrper"/>
        <w:numPr>
          <w:ilvl w:val="0"/>
          <w:numId w:val="51"/>
        </w:numPr>
        <w:tabs>
          <w:tab w:val="left" w:pos="1845"/>
        </w:tabs>
        <w:spacing w:before="80" w:after="80"/>
        <w:rPr>
          <w:rFonts w:cs="Arial"/>
          <w:iCs/>
          <w:lang w:val="en-US"/>
        </w:rPr>
      </w:pPr>
      <w:r w:rsidRPr="009877EA">
        <w:rPr>
          <w:rFonts w:cs="Arial"/>
          <w:b/>
          <w:bCs/>
          <w:iCs/>
          <w:lang w:val="en-US"/>
        </w:rPr>
        <w:lastRenderedPageBreak/>
        <w:t>Functional test cases:</w:t>
      </w:r>
      <w:r w:rsidRPr="009877EA">
        <w:rPr>
          <w:rFonts w:cs="Arial"/>
          <w:iCs/>
          <w:lang w:val="en-US"/>
        </w:rPr>
        <w:t xml:space="preserve"> The TALQ Consortium has defined a set of functional test cases written in easy-to-understand business-relevant language, allowing customers to better comprehend the features implemented by </w:t>
      </w:r>
      <w:r w:rsidR="005B437B">
        <w:rPr>
          <w:rFonts w:cs="Arial"/>
          <w:iCs/>
          <w:lang w:val="en-US"/>
        </w:rPr>
        <w:t>any</w:t>
      </w:r>
      <w:r w:rsidRPr="009877EA">
        <w:rPr>
          <w:rFonts w:cs="Arial"/>
          <w:iCs/>
          <w:lang w:val="en-US"/>
        </w:rPr>
        <w:t xml:space="preserve"> certified product.</w:t>
      </w:r>
      <w:r w:rsidR="00FD0317">
        <w:rPr>
          <w:rFonts w:cs="Arial"/>
          <w:iCs/>
          <w:lang w:val="en-US"/>
        </w:rPr>
        <w:t xml:space="preserve"> </w:t>
      </w:r>
    </w:p>
    <w:p w14:paraId="6A256046" w14:textId="77777777" w:rsidR="00113687" w:rsidRDefault="00113687" w:rsidP="00113687">
      <w:pPr>
        <w:pStyle w:val="Textkrper"/>
        <w:tabs>
          <w:tab w:val="left" w:pos="1845"/>
        </w:tabs>
        <w:spacing w:before="80" w:after="80"/>
        <w:ind w:left="720"/>
        <w:rPr>
          <w:rFonts w:cs="Arial"/>
          <w:iCs/>
          <w:lang w:val="en-US"/>
        </w:rPr>
      </w:pPr>
      <w:proofErr w:type="gramStart"/>
      <w:r w:rsidRPr="00113687">
        <w:rPr>
          <w:rFonts w:cs="Arial"/>
          <w:iCs/>
          <w:highlight w:val="yellow"/>
          <w:lang w:val="en-US"/>
        </w:rPr>
        <w:t>The chapter</w:t>
      </w:r>
      <w:proofErr w:type="gramEnd"/>
      <w:r w:rsidRPr="00113687">
        <w:rPr>
          <w:rFonts w:cs="Arial"/>
          <w:i/>
          <w:highlight w:val="yellow"/>
          <w:lang w:val="en-US"/>
        </w:rPr>
        <w:t xml:space="preserve"> 5. Technical Specifications</w:t>
      </w:r>
      <w:r w:rsidRPr="00113687">
        <w:rPr>
          <w:rFonts w:cs="Arial"/>
          <w:iCs/>
          <w:highlight w:val="yellow"/>
          <w:lang w:val="en-US"/>
        </w:rPr>
        <w:t xml:space="preserve"> refers to those functional tests with their TALQ identifiers, </w:t>
      </w:r>
      <w:proofErr w:type="spellStart"/>
      <w:r w:rsidRPr="00113687">
        <w:rPr>
          <w:rFonts w:cs="Arial"/>
          <w:iCs/>
          <w:highlight w:val="yellow"/>
          <w:lang w:val="en-US"/>
        </w:rPr>
        <w:t>e.g</w:t>
      </w:r>
      <w:proofErr w:type="spellEnd"/>
      <w:r w:rsidRPr="00113687">
        <w:rPr>
          <w:rFonts w:cs="Arial"/>
          <w:iCs/>
          <w:highlight w:val="yellow"/>
          <w:lang w:val="en-US"/>
        </w:rPr>
        <w:t>: “5.B.7 Measure and log electrical values following the TALQ monitoring functional test cases called MTG-1 and MTG-6”. The entire list of functional test cases can be found on the TALQ website (</w:t>
      </w:r>
      <w:hyperlink r:id="rId11" w:history="1">
        <w:r w:rsidRPr="00113687">
          <w:rPr>
            <w:rStyle w:val="Hyperlink"/>
            <w:rFonts w:cs="Arial"/>
            <w:color w:val="000000" w:themeColor="text1"/>
            <w:szCs w:val="20"/>
            <w:highlight w:val="yellow"/>
            <w:lang w:val="en-US"/>
          </w:rPr>
          <w:t>https://talq-consortium.org</w:t>
        </w:r>
      </w:hyperlink>
      <w:r w:rsidRPr="00113687">
        <w:rPr>
          <w:rFonts w:cs="Arial"/>
          <w:iCs/>
          <w:color w:val="000000" w:themeColor="text1"/>
          <w:highlight w:val="yellow"/>
          <w:lang w:val="en-US"/>
        </w:rPr>
        <w:t>).</w:t>
      </w:r>
      <w:r w:rsidRPr="001F75E3">
        <w:rPr>
          <w:rFonts w:cs="Arial"/>
          <w:iCs/>
          <w:color w:val="000000" w:themeColor="text1"/>
          <w:lang w:val="en-US"/>
        </w:rPr>
        <w:t xml:space="preserve"> </w:t>
      </w:r>
    </w:p>
    <w:p w14:paraId="21A3411D" w14:textId="77777777" w:rsidR="005B437B" w:rsidRDefault="005B437B" w:rsidP="005B437B">
      <w:pPr>
        <w:pStyle w:val="Textkrper"/>
        <w:tabs>
          <w:tab w:val="left" w:pos="1845"/>
        </w:tabs>
        <w:spacing w:before="80" w:after="80"/>
        <w:ind w:left="720"/>
        <w:rPr>
          <w:rFonts w:cs="Arial"/>
          <w:iCs/>
          <w:lang w:val="en-US"/>
        </w:rPr>
      </w:pPr>
    </w:p>
    <w:p w14:paraId="27790320" w14:textId="70420A2B" w:rsidR="005D0C7C" w:rsidRDefault="005D0C7C" w:rsidP="005B437B">
      <w:pPr>
        <w:pStyle w:val="Textkrper"/>
        <w:tabs>
          <w:tab w:val="left" w:pos="1845"/>
        </w:tabs>
        <w:spacing w:before="80" w:after="80"/>
        <w:ind w:left="720"/>
        <w:rPr>
          <w:rFonts w:cs="Arial"/>
          <w:iCs/>
          <w:lang w:val="en-US"/>
        </w:rPr>
      </w:pPr>
      <w:r w:rsidRPr="0079201C">
        <w:rPr>
          <w:rFonts w:cs="Arial"/>
          <w:i/>
          <w:highlight w:val="yellow"/>
          <w:lang w:val="en-US"/>
        </w:rPr>
        <w:t xml:space="preserve">&lt;If </w:t>
      </w:r>
      <w:r w:rsidR="00B05731" w:rsidRPr="0079201C">
        <w:rPr>
          <w:rFonts w:cs="Arial"/>
          <w:i/>
          <w:highlight w:val="yellow"/>
          <w:lang w:val="en-US"/>
        </w:rPr>
        <w:t xml:space="preserve">a </w:t>
      </w:r>
      <w:r w:rsidRPr="0079201C">
        <w:rPr>
          <w:rFonts w:cs="Arial"/>
          <w:i/>
          <w:highlight w:val="yellow"/>
          <w:lang w:val="en-US"/>
        </w:rPr>
        <w:t xml:space="preserve">Controller, </w:t>
      </w:r>
      <w:r w:rsidR="00B05731" w:rsidRPr="0079201C">
        <w:rPr>
          <w:rFonts w:cs="Arial"/>
          <w:i/>
          <w:highlight w:val="yellow"/>
          <w:lang w:val="en-US"/>
        </w:rPr>
        <w:t>OLN</w:t>
      </w:r>
      <w:r w:rsidRPr="0079201C">
        <w:rPr>
          <w:rFonts w:cs="Arial"/>
          <w:i/>
          <w:highlight w:val="yellow"/>
          <w:lang w:val="en-US"/>
        </w:rPr>
        <w:t xml:space="preserve"> or CMS is intended to support additional assets or features that require a definition, </w:t>
      </w:r>
      <w:r w:rsidR="00B05731" w:rsidRPr="0079201C">
        <w:rPr>
          <w:rFonts w:cs="Arial"/>
          <w:i/>
          <w:highlight w:val="yellow"/>
          <w:lang w:val="en-US"/>
        </w:rPr>
        <w:t xml:space="preserve">they </w:t>
      </w:r>
      <w:r w:rsidRPr="0079201C">
        <w:rPr>
          <w:rFonts w:cs="Arial"/>
          <w:i/>
          <w:highlight w:val="yellow"/>
          <w:lang w:val="en-US"/>
        </w:rPr>
        <w:t xml:space="preserve">can be </w:t>
      </w:r>
      <w:r w:rsidR="00B05731" w:rsidRPr="0079201C">
        <w:rPr>
          <w:rFonts w:cs="Arial"/>
          <w:i/>
          <w:highlight w:val="yellow"/>
          <w:lang w:val="en-US"/>
        </w:rPr>
        <w:t>included</w:t>
      </w:r>
      <w:r w:rsidRPr="0079201C">
        <w:rPr>
          <w:rFonts w:cs="Arial"/>
          <w:i/>
          <w:highlight w:val="yellow"/>
          <w:lang w:val="en-US"/>
        </w:rPr>
        <w:t xml:space="preserve"> here&gt;</w:t>
      </w:r>
    </w:p>
    <w:p w14:paraId="3076B82A" w14:textId="77777777" w:rsidR="00010012" w:rsidRPr="00CD3893" w:rsidRDefault="00010012" w:rsidP="00D17F51">
      <w:pPr>
        <w:pStyle w:val="Textkrper"/>
        <w:tabs>
          <w:tab w:val="left" w:pos="1845"/>
        </w:tabs>
        <w:spacing w:before="80" w:after="80"/>
        <w:rPr>
          <w:rFonts w:cs="Arial"/>
          <w:szCs w:val="20"/>
          <w:lang w:val="en-US"/>
        </w:rPr>
      </w:pPr>
    </w:p>
    <w:p w14:paraId="1BABB3A9" w14:textId="77777777" w:rsidR="00571524" w:rsidRPr="000B74C3" w:rsidRDefault="00571524" w:rsidP="00DB2202">
      <w:pPr>
        <w:pStyle w:val="berschrift3"/>
        <w:numPr>
          <w:ilvl w:val="0"/>
          <w:numId w:val="34"/>
        </w:numPr>
        <w:ind w:left="360"/>
        <w:rPr>
          <w:lang w:val="en-US"/>
        </w:rPr>
      </w:pPr>
      <w:bookmarkStart w:id="6" w:name="_Toc193457352"/>
      <w:r w:rsidRPr="000B74C3">
        <w:rPr>
          <w:lang w:val="en-US"/>
        </w:rPr>
        <w:t>Disclaimer</w:t>
      </w:r>
      <w:bookmarkEnd w:id="6"/>
    </w:p>
    <w:p w14:paraId="25181630" w14:textId="690A340F" w:rsidR="00F61042" w:rsidRPr="00CD3893" w:rsidRDefault="00F61042" w:rsidP="00F61042">
      <w:pPr>
        <w:rPr>
          <w:lang w:val="en-US"/>
        </w:rPr>
      </w:pPr>
      <w:r w:rsidRPr="00CD3893">
        <w:rPr>
          <w:lang w:val="en-US"/>
        </w:rPr>
        <w:t xml:space="preserve">This </w:t>
      </w:r>
      <w:r w:rsidR="00734845">
        <w:rPr>
          <w:lang w:val="en-US"/>
        </w:rPr>
        <w:t>tender</w:t>
      </w:r>
      <w:r w:rsidRPr="00CD3893">
        <w:rPr>
          <w:lang w:val="en-US"/>
        </w:rPr>
        <w:t xml:space="preserve"> does not commit </w:t>
      </w:r>
      <w:r w:rsidR="00D073E2" w:rsidRPr="00CD3893">
        <w:rPr>
          <w:lang w:val="en-US"/>
        </w:rPr>
        <w:t xml:space="preserve">our </w:t>
      </w:r>
      <w:r w:rsidR="00D41D95" w:rsidRPr="00CD3893">
        <w:rPr>
          <w:lang w:val="en-US"/>
        </w:rPr>
        <w:t>organization</w:t>
      </w:r>
      <w:r w:rsidRPr="00CD3893">
        <w:rPr>
          <w:lang w:val="en-US"/>
        </w:rPr>
        <w:t xml:space="preserve">, its employees, </w:t>
      </w:r>
      <w:r w:rsidR="00CD3893" w:rsidRPr="00CD3893">
        <w:rPr>
          <w:lang w:val="en-US"/>
        </w:rPr>
        <w:t>agents,</w:t>
      </w:r>
      <w:r w:rsidRPr="00CD3893">
        <w:rPr>
          <w:lang w:val="en-US"/>
        </w:rPr>
        <w:t xml:space="preserve"> or subcontractors to any specific course of action. The issue of the </w:t>
      </w:r>
      <w:r w:rsidR="001F75E3">
        <w:rPr>
          <w:lang w:val="en-US"/>
        </w:rPr>
        <w:t>tender</w:t>
      </w:r>
      <w:r w:rsidRPr="00CD3893">
        <w:rPr>
          <w:lang w:val="en-US"/>
        </w:rPr>
        <w:t xml:space="preserve"> does not bind </w:t>
      </w:r>
      <w:r w:rsidR="00D073E2" w:rsidRPr="00CD3893">
        <w:rPr>
          <w:lang w:val="en-US"/>
        </w:rPr>
        <w:t xml:space="preserve">our </w:t>
      </w:r>
      <w:r w:rsidR="00D41D95" w:rsidRPr="00CD3893">
        <w:rPr>
          <w:lang w:val="en-US"/>
        </w:rPr>
        <w:t>organization</w:t>
      </w:r>
      <w:r w:rsidRPr="00CD3893">
        <w:rPr>
          <w:lang w:val="en-US"/>
        </w:rPr>
        <w:t xml:space="preserve">, its employees, </w:t>
      </w:r>
      <w:r w:rsidR="00CD3893" w:rsidRPr="00CD3893">
        <w:rPr>
          <w:lang w:val="en-US"/>
        </w:rPr>
        <w:t>agents,</w:t>
      </w:r>
      <w:r w:rsidRPr="00CD3893">
        <w:rPr>
          <w:lang w:val="en-US"/>
        </w:rPr>
        <w:t xml:space="preserve"> or subcontractors to accept a Proposal, in whole or in part, </w:t>
      </w:r>
      <w:proofErr w:type="gramStart"/>
      <w:r w:rsidRPr="00CD3893">
        <w:rPr>
          <w:lang w:val="en-US"/>
        </w:rPr>
        <w:t>whether or not</w:t>
      </w:r>
      <w:proofErr w:type="gramEnd"/>
      <w:r w:rsidRPr="00CD3893">
        <w:rPr>
          <w:lang w:val="en-US"/>
        </w:rPr>
        <w:t xml:space="preserve"> it includes the lowest bid, nor does it bind </w:t>
      </w:r>
      <w:r w:rsidR="00D073E2" w:rsidRPr="00CD3893">
        <w:rPr>
          <w:lang w:val="en-US"/>
        </w:rPr>
        <w:t xml:space="preserve">our </w:t>
      </w:r>
      <w:r w:rsidR="00D41D95" w:rsidRPr="00CD3893">
        <w:rPr>
          <w:lang w:val="en-US"/>
        </w:rPr>
        <w:t>organization</w:t>
      </w:r>
      <w:r w:rsidRPr="00CD3893">
        <w:rPr>
          <w:lang w:val="en-US"/>
        </w:rPr>
        <w:t xml:space="preserve">, its employees, agents or subcontractors to provide an explanation for acceptance or rejection of a Proposal. </w:t>
      </w:r>
    </w:p>
    <w:p w14:paraId="28180755" w14:textId="77777777" w:rsidR="00F61042" w:rsidRPr="00CD3893" w:rsidRDefault="00F61042" w:rsidP="00F61042">
      <w:pPr>
        <w:rPr>
          <w:lang w:val="en-US"/>
        </w:rPr>
      </w:pPr>
      <w:r w:rsidRPr="00CD3893">
        <w:rPr>
          <w:lang w:val="en-US"/>
        </w:rPr>
        <w:t xml:space="preserve">The cost of preparing and submitting the Proposal, and any further costs incurred prior to award of any Contract, shall be borne in full by the Supplier. Supplier shall have no recourse to </w:t>
      </w:r>
      <w:r w:rsidR="00D073E2" w:rsidRPr="00CD3893">
        <w:rPr>
          <w:lang w:val="en-US"/>
        </w:rPr>
        <w:t xml:space="preserve">our </w:t>
      </w:r>
      <w:r w:rsidR="00D41D95" w:rsidRPr="00CD3893">
        <w:rPr>
          <w:lang w:val="en-US"/>
        </w:rPr>
        <w:t>organization</w:t>
      </w:r>
      <w:r w:rsidR="00D073E2" w:rsidRPr="00CD3893">
        <w:rPr>
          <w:lang w:val="en-US"/>
        </w:rPr>
        <w:t xml:space="preserve"> </w:t>
      </w:r>
      <w:r w:rsidRPr="00CD3893">
        <w:rPr>
          <w:lang w:val="en-US"/>
        </w:rPr>
        <w:t>in this respect.</w:t>
      </w:r>
    </w:p>
    <w:p w14:paraId="3CDDFDD4" w14:textId="77777777" w:rsidR="00F61042" w:rsidRPr="00CD3893" w:rsidRDefault="00D073E2" w:rsidP="00F61042">
      <w:pPr>
        <w:rPr>
          <w:lang w:val="en-US"/>
        </w:rPr>
      </w:pPr>
      <w:r w:rsidRPr="00CD3893">
        <w:rPr>
          <w:lang w:val="en-US"/>
        </w:rPr>
        <w:t xml:space="preserve">Our </w:t>
      </w:r>
      <w:r w:rsidR="00D41D95" w:rsidRPr="00CD3893">
        <w:rPr>
          <w:lang w:val="en-US"/>
        </w:rPr>
        <w:t>organization</w:t>
      </w:r>
      <w:r w:rsidR="00F61042" w:rsidRPr="00CD3893">
        <w:rPr>
          <w:lang w:val="en-US"/>
        </w:rPr>
        <w:t xml:space="preserve"> makes no representations of warranties as to the accuracy of the information contained or referred to in this document. Supplier shall rely absolutely on its own professional competence in evaluating and verifying the information contained or referred to in this document. </w:t>
      </w:r>
      <w:proofErr w:type="gramStart"/>
      <w:r w:rsidR="00F61042" w:rsidRPr="00CD3893">
        <w:rPr>
          <w:lang w:val="en-US"/>
        </w:rPr>
        <w:t>Supplier</w:t>
      </w:r>
      <w:proofErr w:type="gramEnd"/>
      <w:r w:rsidR="00F61042" w:rsidRPr="00CD3893">
        <w:rPr>
          <w:lang w:val="en-US"/>
        </w:rPr>
        <w:t xml:space="preserve"> must take every opportunity to inspect and independently verify the information contained or referred to in this document or </w:t>
      </w:r>
      <w:proofErr w:type="gramStart"/>
      <w:r w:rsidR="00F61042" w:rsidRPr="00CD3893">
        <w:rPr>
          <w:lang w:val="en-US"/>
        </w:rPr>
        <w:t>subsequent to</w:t>
      </w:r>
      <w:proofErr w:type="gramEnd"/>
      <w:r w:rsidR="00F61042" w:rsidRPr="00CD3893">
        <w:rPr>
          <w:lang w:val="en-US"/>
        </w:rPr>
        <w:t xml:space="preserve"> it, subject to comply with any agreed provisions as to confidentiality. </w:t>
      </w:r>
      <w:r w:rsidRPr="00CD3893">
        <w:rPr>
          <w:lang w:val="en-US"/>
        </w:rPr>
        <w:t xml:space="preserve">Our </w:t>
      </w:r>
      <w:r w:rsidR="00D41D95" w:rsidRPr="00CD3893">
        <w:rPr>
          <w:lang w:val="en-US"/>
        </w:rPr>
        <w:t>organization</w:t>
      </w:r>
      <w:r w:rsidR="00F61042" w:rsidRPr="00CD3893">
        <w:rPr>
          <w:lang w:val="en-US"/>
        </w:rPr>
        <w:t xml:space="preserve"> reserves the right to supplement or amend the information contained or referred to in this document from time to time and undertakes to communicate any such amendment to the suppliers.</w:t>
      </w:r>
    </w:p>
    <w:p w14:paraId="2B5F7F77" w14:textId="7DABB213" w:rsidR="00F61042" w:rsidRPr="00CD3893" w:rsidRDefault="00F61042" w:rsidP="00F61042">
      <w:pPr>
        <w:rPr>
          <w:lang w:val="en-US"/>
        </w:rPr>
      </w:pPr>
      <w:r w:rsidRPr="00CD3893">
        <w:rPr>
          <w:lang w:val="en-US"/>
        </w:rPr>
        <w:t xml:space="preserve">Neither this document nor any accompanying information is intended to form a contract between the recipient and </w:t>
      </w:r>
      <w:r w:rsidR="00D073E2" w:rsidRPr="00CD3893">
        <w:rPr>
          <w:lang w:val="en-US"/>
        </w:rPr>
        <w:t xml:space="preserve">our </w:t>
      </w:r>
      <w:r w:rsidR="00D41D95" w:rsidRPr="00CD3893">
        <w:rPr>
          <w:lang w:val="en-US"/>
        </w:rPr>
        <w:t>organization</w:t>
      </w:r>
      <w:r w:rsidRPr="00CD3893">
        <w:rPr>
          <w:lang w:val="en-US"/>
        </w:rPr>
        <w:t xml:space="preserve">. The commencement of negotiations </w:t>
      </w:r>
      <w:proofErr w:type="gramStart"/>
      <w:r w:rsidRPr="00CD3893">
        <w:rPr>
          <w:lang w:val="en-US"/>
        </w:rPr>
        <w:t>subsequent to</w:t>
      </w:r>
      <w:proofErr w:type="gramEnd"/>
      <w:r w:rsidRPr="00CD3893">
        <w:rPr>
          <w:lang w:val="en-US"/>
        </w:rPr>
        <w:t xml:space="preserve"> this </w:t>
      </w:r>
      <w:r w:rsidR="001F75E3">
        <w:rPr>
          <w:lang w:val="en-US"/>
        </w:rPr>
        <w:t>tender</w:t>
      </w:r>
      <w:r w:rsidRPr="00CD3893">
        <w:rPr>
          <w:lang w:val="en-US"/>
        </w:rPr>
        <w:t xml:space="preserve"> does not signify a commitment on the part of </w:t>
      </w:r>
      <w:r w:rsidR="00D073E2" w:rsidRPr="00CD3893">
        <w:rPr>
          <w:lang w:val="en-US"/>
        </w:rPr>
        <w:t xml:space="preserve">our </w:t>
      </w:r>
      <w:r w:rsidR="00D41D95" w:rsidRPr="00CD3893">
        <w:rPr>
          <w:lang w:val="en-US"/>
        </w:rPr>
        <w:t>organization</w:t>
      </w:r>
      <w:r w:rsidRPr="00CD3893">
        <w:rPr>
          <w:lang w:val="en-US"/>
        </w:rPr>
        <w:t xml:space="preserve"> to enter into a contract with the supplier.</w:t>
      </w:r>
    </w:p>
    <w:p w14:paraId="09A9BCB8" w14:textId="77777777" w:rsidR="00BE5C4B" w:rsidRPr="00CD3893" w:rsidRDefault="00BE5C4B" w:rsidP="00594D26">
      <w:pPr>
        <w:spacing w:before="0" w:after="0"/>
        <w:jc w:val="left"/>
        <w:rPr>
          <w:lang w:val="en-US"/>
        </w:rPr>
      </w:pPr>
    </w:p>
    <w:p w14:paraId="04BBE171" w14:textId="77777777" w:rsidR="00C02898" w:rsidRPr="00CD3893" w:rsidRDefault="00C02898" w:rsidP="00594D26">
      <w:pPr>
        <w:spacing w:before="0" w:after="0"/>
        <w:jc w:val="left"/>
        <w:rPr>
          <w:lang w:val="en-US"/>
        </w:rPr>
      </w:pPr>
    </w:p>
    <w:p w14:paraId="36C45C88" w14:textId="77777777" w:rsidR="00F61042" w:rsidRPr="00CD3893" w:rsidRDefault="00631E71" w:rsidP="00DB2202">
      <w:pPr>
        <w:pStyle w:val="Titel"/>
        <w:ind w:left="357"/>
      </w:pPr>
      <w:bookmarkStart w:id="7" w:name="_Toc478808956"/>
      <w:bookmarkStart w:id="8" w:name="_Toc191802818"/>
      <w:bookmarkStart w:id="9" w:name="_Toc209246648"/>
      <w:r w:rsidRPr="00CD3893">
        <w:t xml:space="preserve"> </w:t>
      </w:r>
      <w:bookmarkStart w:id="10" w:name="_Toc193457353"/>
      <w:r w:rsidR="00F61042" w:rsidRPr="00CD3893">
        <w:t>Timetable &amp; Format of Response</w:t>
      </w:r>
      <w:bookmarkEnd w:id="7"/>
      <w:bookmarkEnd w:id="8"/>
      <w:bookmarkEnd w:id="9"/>
      <w:bookmarkEnd w:id="10"/>
    </w:p>
    <w:p w14:paraId="261EA063" w14:textId="4FE066E4" w:rsidR="00F61042" w:rsidRPr="000B74C3" w:rsidRDefault="00F61042" w:rsidP="00DB2202">
      <w:pPr>
        <w:pStyle w:val="berschrift3"/>
        <w:numPr>
          <w:ilvl w:val="0"/>
          <w:numId w:val="45"/>
        </w:numPr>
        <w:ind w:left="360"/>
        <w:rPr>
          <w:lang w:val="en-US"/>
        </w:rPr>
      </w:pPr>
      <w:bookmarkStart w:id="11" w:name="_Toc193457354"/>
      <w:r w:rsidRPr="000B74C3">
        <w:rPr>
          <w:lang w:val="en-US"/>
        </w:rPr>
        <w:t xml:space="preserve">Intention to </w:t>
      </w:r>
      <w:r w:rsidR="00BA1A24">
        <w:rPr>
          <w:lang w:val="en-US"/>
        </w:rPr>
        <w:t>r</w:t>
      </w:r>
      <w:r w:rsidR="00BA1A24" w:rsidRPr="000B74C3">
        <w:rPr>
          <w:lang w:val="en-US"/>
        </w:rPr>
        <w:t>espond</w:t>
      </w:r>
      <w:bookmarkEnd w:id="11"/>
    </w:p>
    <w:p w14:paraId="7FFBBB6B" w14:textId="77777777" w:rsidR="00F61042" w:rsidRPr="00CD3893" w:rsidRDefault="00F61042" w:rsidP="00F61042">
      <w:pPr>
        <w:rPr>
          <w:rFonts w:cs="Arial"/>
          <w:bCs/>
          <w:szCs w:val="22"/>
          <w:lang w:val="en-US"/>
        </w:rPr>
      </w:pPr>
      <w:r w:rsidRPr="00CD3893">
        <w:rPr>
          <w:rFonts w:cs="Arial"/>
          <w:bCs/>
          <w:szCs w:val="22"/>
          <w:lang w:val="en-US"/>
        </w:rPr>
        <w:t xml:space="preserve">Suppliers intending to submit a Proposal must confirm their intention to do so by </w:t>
      </w:r>
      <w:r w:rsidR="00611747" w:rsidRPr="00182181">
        <w:rPr>
          <w:rFonts w:cs="Arial"/>
          <w:bCs/>
          <w:i/>
          <w:iCs/>
          <w:szCs w:val="22"/>
          <w:highlight w:val="yellow"/>
          <w:lang w:val="en-US"/>
        </w:rPr>
        <w:t>&lt;insert a date here&gt;</w:t>
      </w:r>
      <w:r w:rsidR="00783C0A" w:rsidRPr="00182181">
        <w:rPr>
          <w:rFonts w:cs="Arial"/>
          <w:bCs/>
          <w:szCs w:val="22"/>
          <w:highlight w:val="yellow"/>
          <w:lang w:val="en-US"/>
        </w:rPr>
        <w:t>.</w:t>
      </w:r>
      <w:r w:rsidR="00783C0A" w:rsidRPr="00CD3893">
        <w:rPr>
          <w:rFonts w:cs="Arial"/>
          <w:bCs/>
          <w:szCs w:val="22"/>
          <w:lang w:val="en-US"/>
        </w:rPr>
        <w:t xml:space="preserve"> </w:t>
      </w:r>
    </w:p>
    <w:p w14:paraId="775206AE" w14:textId="77777777" w:rsidR="00DB2202" w:rsidRPr="00CD3893" w:rsidRDefault="00F61042" w:rsidP="00F61042">
      <w:pPr>
        <w:rPr>
          <w:rFonts w:cs="Arial"/>
          <w:szCs w:val="22"/>
          <w:lang w:val="en-US"/>
        </w:rPr>
      </w:pPr>
      <w:r w:rsidRPr="00CD3893">
        <w:rPr>
          <w:rFonts w:cs="Arial"/>
          <w:szCs w:val="22"/>
          <w:lang w:val="en-US"/>
        </w:rPr>
        <w:t>Confirmation must be sent by email t</w:t>
      </w:r>
      <w:r w:rsidR="00611747" w:rsidRPr="00CD3893">
        <w:rPr>
          <w:rFonts w:cs="Arial"/>
          <w:szCs w:val="22"/>
          <w:lang w:val="en-US"/>
        </w:rPr>
        <w:t xml:space="preserve">o </w:t>
      </w:r>
      <w:r w:rsidR="00611747" w:rsidRPr="00612E69">
        <w:rPr>
          <w:rFonts w:cs="Arial"/>
          <w:i/>
          <w:iCs/>
          <w:szCs w:val="22"/>
          <w:highlight w:val="yellow"/>
          <w:lang w:val="en-US"/>
        </w:rPr>
        <w:t xml:space="preserve">&lt;insert </w:t>
      </w:r>
      <w:r w:rsidR="00520C44" w:rsidRPr="00612E69">
        <w:rPr>
          <w:i/>
          <w:iCs/>
          <w:noProof/>
          <w:highlight w:val="yellow"/>
          <w:lang w:val="en-US"/>
        </w:rPr>
        <w:t xml:space="preserve">organization's contact person </w:t>
      </w:r>
      <w:r w:rsidR="00611747" w:rsidRPr="00612E69">
        <w:rPr>
          <w:rFonts w:cs="Arial"/>
          <w:i/>
          <w:iCs/>
          <w:szCs w:val="22"/>
          <w:highlight w:val="yellow"/>
          <w:lang w:val="en-US"/>
        </w:rPr>
        <w:t>and an e</w:t>
      </w:r>
      <w:r w:rsidR="007F5D09" w:rsidRPr="00612E69">
        <w:rPr>
          <w:rFonts w:cs="Arial"/>
          <w:i/>
          <w:iCs/>
          <w:szCs w:val="22"/>
          <w:highlight w:val="yellow"/>
          <w:lang w:val="en-US"/>
        </w:rPr>
        <w:t>-m</w:t>
      </w:r>
      <w:r w:rsidR="00611747" w:rsidRPr="00612E69">
        <w:rPr>
          <w:rFonts w:cs="Arial"/>
          <w:i/>
          <w:iCs/>
          <w:szCs w:val="22"/>
          <w:highlight w:val="yellow"/>
          <w:lang w:val="en-US"/>
        </w:rPr>
        <w:t>ail</w:t>
      </w:r>
      <w:r w:rsidR="007F5D09" w:rsidRPr="00612E69">
        <w:rPr>
          <w:rFonts w:cs="Arial"/>
          <w:i/>
          <w:iCs/>
          <w:szCs w:val="22"/>
          <w:highlight w:val="yellow"/>
          <w:lang w:val="en-US"/>
        </w:rPr>
        <w:t xml:space="preserve"> address</w:t>
      </w:r>
      <w:r w:rsidR="00611747" w:rsidRPr="00612E69">
        <w:rPr>
          <w:rFonts w:cs="Arial"/>
          <w:i/>
          <w:iCs/>
          <w:szCs w:val="22"/>
          <w:highlight w:val="yellow"/>
          <w:lang w:val="en-US"/>
        </w:rPr>
        <w:t xml:space="preserve"> here&gt;</w:t>
      </w:r>
      <w:r w:rsidRPr="00612E69">
        <w:rPr>
          <w:rFonts w:cs="Arial"/>
          <w:szCs w:val="22"/>
          <w:highlight w:val="yellow"/>
          <w:lang w:val="en-US"/>
        </w:rPr>
        <w:t>.</w:t>
      </w:r>
      <w:r w:rsidR="00611747" w:rsidRPr="00CD3893">
        <w:rPr>
          <w:rFonts w:cs="Arial"/>
          <w:szCs w:val="22"/>
          <w:lang w:val="en-US"/>
        </w:rPr>
        <w:t xml:space="preserve"> </w:t>
      </w:r>
      <w:r w:rsidRPr="00CD3893">
        <w:rPr>
          <w:rFonts w:cs="Arial"/>
          <w:szCs w:val="22"/>
          <w:lang w:val="en-US"/>
        </w:rPr>
        <w:t xml:space="preserve">In this communication the supplier must specify the person within its </w:t>
      </w:r>
      <w:r w:rsidR="00611747" w:rsidRPr="00CD3893">
        <w:rPr>
          <w:rFonts w:cs="Arial"/>
          <w:szCs w:val="22"/>
          <w:lang w:val="en-US"/>
        </w:rPr>
        <w:t>organization</w:t>
      </w:r>
      <w:r w:rsidRPr="00CD3893">
        <w:rPr>
          <w:rFonts w:cs="Arial"/>
          <w:szCs w:val="22"/>
          <w:lang w:val="en-US"/>
        </w:rPr>
        <w:t xml:space="preserve"> who will be the </w:t>
      </w:r>
      <w:r w:rsidR="00611747" w:rsidRPr="00CD3893">
        <w:rPr>
          <w:rFonts w:cs="Arial"/>
          <w:szCs w:val="22"/>
          <w:lang w:val="en-US"/>
        </w:rPr>
        <w:t>coordinator</w:t>
      </w:r>
      <w:r w:rsidRPr="00CD3893">
        <w:rPr>
          <w:rFonts w:cs="Arial"/>
          <w:szCs w:val="22"/>
          <w:lang w:val="en-US"/>
        </w:rPr>
        <w:t xml:space="preserve"> of the Proposal and t</w:t>
      </w:r>
      <w:r w:rsidR="00FC5D83" w:rsidRPr="00CD3893">
        <w:rPr>
          <w:rFonts w:cs="Arial"/>
          <w:szCs w:val="22"/>
          <w:lang w:val="en-US"/>
        </w:rPr>
        <w:t>he single point of contact</w:t>
      </w:r>
      <w:r w:rsidRPr="00CD3893">
        <w:rPr>
          <w:rFonts w:cs="Arial"/>
          <w:szCs w:val="22"/>
          <w:lang w:val="en-US"/>
        </w:rPr>
        <w:t xml:space="preserve"> for any clarification activities that may be necessary. Should a supplier decline to submit a response, these documents should be returned immediately to the contact designated below. Please clearly mark the returned documents ‘No Bid’.</w:t>
      </w:r>
    </w:p>
    <w:p w14:paraId="20D74982" w14:textId="77777777" w:rsidR="00F61042" w:rsidRPr="00CD3893" w:rsidRDefault="00F61042" w:rsidP="00F61042">
      <w:pPr>
        <w:rPr>
          <w:rFonts w:cs="Arial"/>
          <w:szCs w:val="22"/>
          <w:lang w:val="en-US"/>
        </w:rPr>
      </w:pPr>
    </w:p>
    <w:p w14:paraId="7E2BC349" w14:textId="77777777" w:rsidR="00781BC1" w:rsidRPr="000B74C3" w:rsidRDefault="00781BC1" w:rsidP="00DB2202">
      <w:pPr>
        <w:pStyle w:val="berschrift3"/>
        <w:numPr>
          <w:ilvl w:val="0"/>
          <w:numId w:val="45"/>
        </w:numPr>
        <w:ind w:left="360"/>
        <w:rPr>
          <w:lang w:val="en-US"/>
        </w:rPr>
      </w:pPr>
      <w:bookmarkStart w:id="12" w:name="_Toc193457355"/>
      <w:r w:rsidRPr="000B74C3">
        <w:rPr>
          <w:lang w:val="en-US"/>
        </w:rPr>
        <w:lastRenderedPageBreak/>
        <w:t>Questions from bidders</w:t>
      </w:r>
      <w:bookmarkEnd w:id="12"/>
    </w:p>
    <w:p w14:paraId="6FEFB729" w14:textId="61D93357" w:rsidR="00DB2202" w:rsidRPr="00CD3893" w:rsidRDefault="00781BC1" w:rsidP="00F61042">
      <w:pPr>
        <w:rPr>
          <w:rFonts w:cs="Arial"/>
          <w:bCs/>
          <w:szCs w:val="22"/>
          <w:lang w:val="en-US"/>
        </w:rPr>
      </w:pPr>
      <w:r w:rsidRPr="00CD3893">
        <w:rPr>
          <w:rFonts w:cs="Arial"/>
          <w:bCs/>
          <w:szCs w:val="22"/>
          <w:lang w:val="en-US"/>
        </w:rPr>
        <w:t xml:space="preserve">Questions regarding the procurement can be submitted by </w:t>
      </w:r>
      <w:r w:rsidRPr="00612E69">
        <w:rPr>
          <w:i/>
          <w:iCs/>
          <w:noProof/>
          <w:highlight w:val="yellow"/>
          <w:lang w:val="en-US"/>
        </w:rPr>
        <w:t>&lt;insert a date here&gt;</w:t>
      </w:r>
      <w:r w:rsidRPr="00CD3893">
        <w:rPr>
          <w:rFonts w:cs="Arial"/>
          <w:bCs/>
          <w:szCs w:val="22"/>
          <w:lang w:val="en-US"/>
        </w:rPr>
        <w:t xml:space="preserve"> to </w:t>
      </w:r>
      <w:r w:rsidRPr="00612E69">
        <w:rPr>
          <w:i/>
          <w:iCs/>
          <w:noProof/>
          <w:highlight w:val="yellow"/>
          <w:lang w:val="en-US"/>
        </w:rPr>
        <w:t>&lt;insert location / email here</w:t>
      </w:r>
      <w:r w:rsidR="000F422F" w:rsidRPr="00612E69">
        <w:rPr>
          <w:rFonts w:cs="Arial"/>
          <w:bCs/>
          <w:i/>
          <w:iCs/>
          <w:szCs w:val="22"/>
          <w:highlight w:val="yellow"/>
          <w:lang w:val="en-US"/>
        </w:rPr>
        <w:t>&gt;</w:t>
      </w:r>
      <w:r w:rsidR="000F422F" w:rsidRPr="00CD3893">
        <w:rPr>
          <w:rFonts w:cs="Arial"/>
          <w:bCs/>
          <w:szCs w:val="22"/>
          <w:lang w:val="en-US"/>
        </w:rPr>
        <w:t xml:space="preserve">. </w:t>
      </w:r>
      <w:r w:rsidRPr="00CD3893">
        <w:rPr>
          <w:rFonts w:cs="Arial"/>
          <w:bCs/>
          <w:szCs w:val="22"/>
          <w:lang w:val="en-US"/>
        </w:rPr>
        <w:t xml:space="preserve">All questions raised by suppliers and corresponding answers will </w:t>
      </w:r>
      <w:r w:rsidR="009936C7" w:rsidRPr="00612E69">
        <w:rPr>
          <w:rFonts w:cs="Arial"/>
          <w:bCs/>
          <w:szCs w:val="22"/>
          <w:highlight w:val="yellow"/>
          <w:lang w:val="en-US"/>
        </w:rPr>
        <w:t>[or will not]</w:t>
      </w:r>
      <w:r w:rsidR="009936C7">
        <w:rPr>
          <w:rFonts w:cs="Arial"/>
          <w:bCs/>
          <w:szCs w:val="22"/>
          <w:lang w:val="en-US"/>
        </w:rPr>
        <w:t xml:space="preserve"> </w:t>
      </w:r>
      <w:r w:rsidRPr="00CD3893">
        <w:rPr>
          <w:rFonts w:cs="Arial"/>
          <w:bCs/>
          <w:szCs w:val="22"/>
          <w:lang w:val="en-US"/>
        </w:rPr>
        <w:t>be shared with all other bidders involved in the project</w:t>
      </w:r>
      <w:r w:rsidR="00EA79C1" w:rsidRPr="00CD3893">
        <w:rPr>
          <w:rFonts w:cs="Arial"/>
          <w:bCs/>
          <w:szCs w:val="22"/>
          <w:lang w:val="en-US"/>
        </w:rPr>
        <w:t>.</w:t>
      </w:r>
      <w:r w:rsidR="00AB1C64">
        <w:rPr>
          <w:rFonts w:cs="Arial"/>
          <w:bCs/>
          <w:szCs w:val="22"/>
          <w:lang w:val="en-US"/>
        </w:rPr>
        <w:t xml:space="preserve">  Answers will be provided </w:t>
      </w:r>
      <w:r w:rsidR="00FE4B82" w:rsidRPr="00612E69">
        <w:rPr>
          <w:rFonts w:cs="Arial"/>
          <w:bCs/>
          <w:szCs w:val="22"/>
          <w:highlight w:val="yellow"/>
          <w:lang w:val="en-US"/>
        </w:rPr>
        <w:t>[as questions are received OR on &lt;insert a date here&gt;]</w:t>
      </w:r>
    </w:p>
    <w:p w14:paraId="5A52929C" w14:textId="77777777" w:rsidR="00781BC1" w:rsidRPr="00CD3893" w:rsidRDefault="00781BC1" w:rsidP="00F61042">
      <w:pPr>
        <w:rPr>
          <w:rFonts w:cs="Arial"/>
          <w:bCs/>
          <w:szCs w:val="22"/>
          <w:lang w:val="en-US"/>
        </w:rPr>
      </w:pPr>
    </w:p>
    <w:p w14:paraId="2CCF481C" w14:textId="0E07A2EC" w:rsidR="00F61042" w:rsidRPr="000B74C3" w:rsidRDefault="00F61042" w:rsidP="00DB2202">
      <w:pPr>
        <w:pStyle w:val="berschrift3"/>
        <w:numPr>
          <w:ilvl w:val="0"/>
          <w:numId w:val="45"/>
        </w:numPr>
        <w:ind w:left="360"/>
        <w:rPr>
          <w:lang w:val="en-US"/>
        </w:rPr>
      </w:pPr>
      <w:bookmarkStart w:id="13" w:name="_Toc193457356"/>
      <w:r w:rsidRPr="000B74C3">
        <w:rPr>
          <w:lang w:val="en-US"/>
        </w:rPr>
        <w:t xml:space="preserve">Submission of </w:t>
      </w:r>
      <w:r w:rsidR="00BA1A24">
        <w:rPr>
          <w:lang w:val="en-US"/>
        </w:rPr>
        <w:t>p</w:t>
      </w:r>
      <w:r w:rsidR="00BA1A24" w:rsidRPr="000B74C3">
        <w:rPr>
          <w:lang w:val="en-US"/>
        </w:rPr>
        <w:t>roposals</w:t>
      </w:r>
      <w:bookmarkEnd w:id="13"/>
    </w:p>
    <w:p w14:paraId="270E210E" w14:textId="7A2909CB" w:rsidR="00DB2202" w:rsidRPr="00CD3893" w:rsidRDefault="00F61042" w:rsidP="00F61042">
      <w:pPr>
        <w:rPr>
          <w:rFonts w:cs="Arial"/>
          <w:szCs w:val="22"/>
          <w:lang w:val="en-US"/>
        </w:rPr>
      </w:pPr>
      <w:r w:rsidRPr="00CD3893">
        <w:rPr>
          <w:rFonts w:cs="Arial"/>
          <w:bCs/>
          <w:szCs w:val="22"/>
          <w:lang w:val="en-US"/>
        </w:rPr>
        <w:t xml:space="preserve">All Proposals must be received at </w:t>
      </w:r>
      <w:r w:rsidR="00520C44" w:rsidRPr="00612E69">
        <w:rPr>
          <w:rFonts w:cs="Arial"/>
          <w:i/>
          <w:iCs/>
          <w:szCs w:val="22"/>
          <w:highlight w:val="yellow"/>
          <w:lang w:val="en-US"/>
        </w:rPr>
        <w:t xml:space="preserve">&lt;insert </w:t>
      </w:r>
      <w:r w:rsidR="00520C44" w:rsidRPr="00612E69">
        <w:rPr>
          <w:i/>
          <w:iCs/>
          <w:noProof/>
          <w:highlight w:val="yellow"/>
          <w:lang w:val="en-US"/>
        </w:rPr>
        <w:t xml:space="preserve">organization's contact person </w:t>
      </w:r>
      <w:r w:rsidR="00520C44" w:rsidRPr="00612E69">
        <w:rPr>
          <w:rFonts w:cs="Arial"/>
          <w:i/>
          <w:iCs/>
          <w:szCs w:val="22"/>
          <w:highlight w:val="yellow"/>
          <w:lang w:val="en-US"/>
        </w:rPr>
        <w:t>and an e-mail address here&gt;</w:t>
      </w:r>
      <w:r w:rsidR="00520C44" w:rsidRPr="00CD3893">
        <w:rPr>
          <w:rFonts w:cs="Arial"/>
          <w:szCs w:val="22"/>
          <w:lang w:val="en-US"/>
        </w:rPr>
        <w:t xml:space="preserve"> </w:t>
      </w:r>
      <w:r w:rsidRPr="00CD3893">
        <w:rPr>
          <w:rFonts w:cs="Arial"/>
          <w:bCs/>
          <w:szCs w:val="22"/>
          <w:lang w:val="en-US"/>
        </w:rPr>
        <w:t>by</w:t>
      </w:r>
      <w:r w:rsidRPr="00CD3893">
        <w:rPr>
          <w:rFonts w:cs="Arial"/>
          <w:bCs/>
          <w:i/>
          <w:szCs w:val="22"/>
          <w:lang w:val="en-US"/>
        </w:rPr>
        <w:t xml:space="preserve"> </w:t>
      </w:r>
      <w:r w:rsidR="00611747" w:rsidRPr="00612E69">
        <w:rPr>
          <w:rFonts w:cs="Arial"/>
          <w:bCs/>
          <w:i/>
          <w:iCs/>
          <w:szCs w:val="22"/>
          <w:highlight w:val="yellow"/>
          <w:lang w:val="en-US"/>
        </w:rPr>
        <w:t>&lt;insert a date</w:t>
      </w:r>
      <w:r w:rsidR="009936C7" w:rsidRPr="00612E69">
        <w:rPr>
          <w:rFonts w:cs="Arial"/>
          <w:bCs/>
          <w:i/>
          <w:iCs/>
          <w:szCs w:val="22"/>
          <w:highlight w:val="yellow"/>
          <w:lang w:val="en-US"/>
        </w:rPr>
        <w:t>/time</w:t>
      </w:r>
      <w:r w:rsidR="00611747" w:rsidRPr="00612E69">
        <w:rPr>
          <w:rFonts w:cs="Arial"/>
          <w:bCs/>
          <w:i/>
          <w:iCs/>
          <w:szCs w:val="22"/>
          <w:highlight w:val="yellow"/>
          <w:lang w:val="en-US"/>
        </w:rPr>
        <w:t xml:space="preserve"> here&gt;</w:t>
      </w:r>
      <w:r w:rsidR="00611747" w:rsidRPr="00612E69">
        <w:rPr>
          <w:rFonts w:cs="Arial"/>
          <w:bCs/>
          <w:szCs w:val="22"/>
          <w:highlight w:val="yellow"/>
          <w:lang w:val="en-US"/>
        </w:rPr>
        <w:t>.</w:t>
      </w:r>
      <w:r w:rsidR="00192961" w:rsidRPr="00CD3893">
        <w:rPr>
          <w:rFonts w:cs="Arial"/>
          <w:bCs/>
          <w:szCs w:val="22"/>
          <w:lang w:val="en-US"/>
        </w:rPr>
        <w:t xml:space="preserve"> </w:t>
      </w:r>
      <w:r w:rsidRPr="00CD3893">
        <w:rPr>
          <w:rFonts w:cs="Arial"/>
          <w:szCs w:val="22"/>
          <w:lang w:val="en-US"/>
        </w:rPr>
        <w:t>Late proposals wil</w:t>
      </w:r>
      <w:r w:rsidR="00192961" w:rsidRPr="00CD3893">
        <w:rPr>
          <w:rFonts w:cs="Arial"/>
          <w:szCs w:val="22"/>
          <w:lang w:val="en-US"/>
        </w:rPr>
        <w:t>l not be opened or considered.</w:t>
      </w:r>
    </w:p>
    <w:p w14:paraId="6416E97B" w14:textId="77777777" w:rsidR="00F61042" w:rsidRPr="00CD3893" w:rsidRDefault="00F61042" w:rsidP="00F61042">
      <w:pPr>
        <w:rPr>
          <w:rFonts w:cs="Arial"/>
          <w:bCs/>
          <w:szCs w:val="22"/>
          <w:lang w:val="en-US"/>
        </w:rPr>
      </w:pPr>
    </w:p>
    <w:p w14:paraId="5E07F3E4" w14:textId="1369BAEB" w:rsidR="00F61042" w:rsidRPr="000B74C3" w:rsidRDefault="00F61042" w:rsidP="00DB2202">
      <w:pPr>
        <w:pStyle w:val="berschrift3"/>
        <w:numPr>
          <w:ilvl w:val="0"/>
          <w:numId w:val="45"/>
        </w:numPr>
        <w:ind w:left="360"/>
        <w:rPr>
          <w:lang w:val="en-US"/>
        </w:rPr>
      </w:pPr>
      <w:bookmarkStart w:id="14" w:name="_Toc193457357"/>
      <w:r w:rsidRPr="000B74C3">
        <w:rPr>
          <w:lang w:val="en-US"/>
        </w:rPr>
        <w:t xml:space="preserve">Format of </w:t>
      </w:r>
      <w:r w:rsidR="00BA1A24">
        <w:rPr>
          <w:lang w:val="en-US"/>
        </w:rPr>
        <w:t>p</w:t>
      </w:r>
      <w:r w:rsidR="00BA1A24" w:rsidRPr="000B74C3">
        <w:rPr>
          <w:lang w:val="en-US"/>
        </w:rPr>
        <w:t>roposal</w:t>
      </w:r>
      <w:bookmarkEnd w:id="14"/>
    </w:p>
    <w:p w14:paraId="7224545B" w14:textId="77777777" w:rsidR="00DB2202" w:rsidRPr="00CD3893" w:rsidRDefault="00F61042" w:rsidP="00BE5C4B">
      <w:pPr>
        <w:rPr>
          <w:lang w:val="en-US"/>
        </w:rPr>
      </w:pPr>
      <w:r w:rsidRPr="00CD3893">
        <w:rPr>
          <w:lang w:val="en-US"/>
        </w:rPr>
        <w:t xml:space="preserve">The Proposal will be submitted in </w:t>
      </w:r>
      <w:r w:rsidR="00611747" w:rsidRPr="00CD3893">
        <w:rPr>
          <w:lang w:val="en-US"/>
        </w:rPr>
        <w:t>electronic format, sent</w:t>
      </w:r>
      <w:r w:rsidR="00192961" w:rsidRPr="00CD3893">
        <w:rPr>
          <w:lang w:val="en-US"/>
        </w:rPr>
        <w:t xml:space="preserve"> by email to</w:t>
      </w:r>
      <w:r w:rsidR="00611747" w:rsidRPr="00CD3893">
        <w:rPr>
          <w:lang w:val="en-US"/>
        </w:rPr>
        <w:t xml:space="preserve">: </w:t>
      </w:r>
      <w:r w:rsidR="00520C44" w:rsidRPr="00612E69">
        <w:rPr>
          <w:rFonts w:cs="Arial"/>
          <w:i/>
          <w:iCs/>
          <w:szCs w:val="22"/>
          <w:highlight w:val="yellow"/>
          <w:lang w:val="en-US"/>
        </w:rPr>
        <w:t xml:space="preserve">&lt;insert </w:t>
      </w:r>
      <w:r w:rsidR="00520C44" w:rsidRPr="00612E69">
        <w:rPr>
          <w:i/>
          <w:iCs/>
          <w:noProof/>
          <w:highlight w:val="yellow"/>
          <w:lang w:val="en-US"/>
        </w:rPr>
        <w:t xml:space="preserve">organization's contact person </w:t>
      </w:r>
      <w:r w:rsidR="00520C44" w:rsidRPr="00612E69">
        <w:rPr>
          <w:rFonts w:cs="Arial"/>
          <w:i/>
          <w:iCs/>
          <w:szCs w:val="22"/>
          <w:highlight w:val="yellow"/>
          <w:lang w:val="en-US"/>
        </w:rPr>
        <w:t>and an e-mail address here&gt;</w:t>
      </w:r>
      <w:r w:rsidR="00192961" w:rsidRPr="00612E69">
        <w:rPr>
          <w:highlight w:val="yellow"/>
          <w:lang w:val="en-US"/>
        </w:rPr>
        <w:t>.</w:t>
      </w:r>
      <w:r w:rsidR="00192961" w:rsidRPr="00CD3893">
        <w:rPr>
          <w:lang w:val="en-US"/>
        </w:rPr>
        <w:t xml:space="preserve"> </w:t>
      </w:r>
      <w:r w:rsidR="00611747" w:rsidRPr="00CD3893">
        <w:rPr>
          <w:lang w:val="en-US"/>
        </w:rPr>
        <w:t xml:space="preserve">No paper </w:t>
      </w:r>
      <w:r w:rsidR="00BE5C4B" w:rsidRPr="00CD3893">
        <w:rPr>
          <w:lang w:val="en-US"/>
        </w:rPr>
        <w:t xml:space="preserve">version </w:t>
      </w:r>
      <w:r w:rsidR="00611747" w:rsidRPr="00CD3893">
        <w:rPr>
          <w:lang w:val="en-US"/>
        </w:rPr>
        <w:t>shall be accepted.</w:t>
      </w:r>
    </w:p>
    <w:p w14:paraId="76C521CA" w14:textId="77777777" w:rsidR="00F61042" w:rsidRPr="00CD3893" w:rsidRDefault="00F61042" w:rsidP="00BE5C4B">
      <w:pPr>
        <w:rPr>
          <w:lang w:val="en-US"/>
        </w:rPr>
      </w:pPr>
    </w:p>
    <w:p w14:paraId="03AE309B" w14:textId="513F6E29" w:rsidR="00F61042" w:rsidRPr="000B74C3" w:rsidRDefault="00F61042" w:rsidP="00DB2202">
      <w:pPr>
        <w:pStyle w:val="berschrift3"/>
        <w:numPr>
          <w:ilvl w:val="0"/>
          <w:numId w:val="45"/>
        </w:numPr>
        <w:ind w:left="360"/>
        <w:rPr>
          <w:lang w:val="en-US"/>
        </w:rPr>
      </w:pPr>
      <w:bookmarkStart w:id="15" w:name="_Toc478808957"/>
      <w:bookmarkStart w:id="16" w:name="_Toc191802819"/>
      <w:bookmarkStart w:id="17" w:name="_Toc209246649"/>
      <w:bookmarkStart w:id="18" w:name="_Toc193457358"/>
      <w:r w:rsidRPr="000B74C3">
        <w:rPr>
          <w:lang w:val="en-US"/>
        </w:rPr>
        <w:t xml:space="preserve">Contacts and </w:t>
      </w:r>
      <w:bookmarkEnd w:id="15"/>
      <w:bookmarkEnd w:id="16"/>
      <w:bookmarkEnd w:id="17"/>
      <w:r w:rsidR="00BA1A24">
        <w:rPr>
          <w:lang w:val="en-US"/>
        </w:rPr>
        <w:t>p</w:t>
      </w:r>
      <w:r w:rsidR="00BA1A24" w:rsidRPr="000B74C3">
        <w:rPr>
          <w:lang w:val="en-US"/>
        </w:rPr>
        <w:t>rocedures</w:t>
      </w:r>
      <w:bookmarkEnd w:id="18"/>
    </w:p>
    <w:p w14:paraId="4C8B6547" w14:textId="77777777" w:rsidR="00F61042" w:rsidRPr="00CD3893" w:rsidRDefault="00F61042" w:rsidP="00F61042">
      <w:pPr>
        <w:rPr>
          <w:lang w:val="en-US"/>
        </w:rPr>
      </w:pPr>
      <w:r w:rsidRPr="00CD3893">
        <w:rPr>
          <w:lang w:val="en-US"/>
        </w:rPr>
        <w:t>All requests for clarificatio</w:t>
      </w:r>
      <w:r w:rsidR="00611747" w:rsidRPr="00CD3893">
        <w:rPr>
          <w:lang w:val="en-US"/>
        </w:rPr>
        <w:t xml:space="preserve">n shall be directed by email to </w:t>
      </w:r>
      <w:r w:rsidR="00520C44" w:rsidRPr="00612E69">
        <w:rPr>
          <w:rFonts w:cs="Arial"/>
          <w:i/>
          <w:iCs/>
          <w:szCs w:val="22"/>
          <w:highlight w:val="yellow"/>
          <w:lang w:val="en-US"/>
        </w:rPr>
        <w:t xml:space="preserve">&lt;insert </w:t>
      </w:r>
      <w:r w:rsidR="00520C44" w:rsidRPr="00612E69">
        <w:rPr>
          <w:i/>
          <w:iCs/>
          <w:noProof/>
          <w:highlight w:val="yellow"/>
          <w:lang w:val="en-US"/>
        </w:rPr>
        <w:t xml:space="preserve">organization's contact person </w:t>
      </w:r>
      <w:r w:rsidR="00520C44" w:rsidRPr="00612E69">
        <w:rPr>
          <w:rFonts w:cs="Arial"/>
          <w:i/>
          <w:iCs/>
          <w:szCs w:val="22"/>
          <w:highlight w:val="yellow"/>
          <w:lang w:val="en-US"/>
        </w:rPr>
        <w:t>and an e-mail address here&gt;</w:t>
      </w:r>
      <w:r w:rsidR="00520C44" w:rsidRPr="00CD3893">
        <w:rPr>
          <w:rFonts w:cs="Arial"/>
          <w:szCs w:val="22"/>
          <w:lang w:val="en-US"/>
        </w:rPr>
        <w:t>.</w:t>
      </w:r>
    </w:p>
    <w:p w14:paraId="1AB92CC3" w14:textId="77777777" w:rsidR="00F61042" w:rsidRPr="00CD3893" w:rsidRDefault="00F61042" w:rsidP="00F61042">
      <w:pPr>
        <w:rPr>
          <w:lang w:val="en-US"/>
        </w:rPr>
      </w:pPr>
      <w:r w:rsidRPr="00CD3893">
        <w:rPr>
          <w:lang w:val="en-US"/>
        </w:rPr>
        <w:t xml:space="preserve">If a question from a supplier highlights an aspect of the project not previously considered, </w:t>
      </w:r>
      <w:r w:rsidR="00D073E2" w:rsidRPr="00CD3893">
        <w:rPr>
          <w:lang w:val="en-US"/>
        </w:rPr>
        <w:t xml:space="preserve">we reserve </w:t>
      </w:r>
      <w:r w:rsidRPr="00CD3893">
        <w:rPr>
          <w:lang w:val="en-US"/>
        </w:rPr>
        <w:t>the right to forward this information to all the other suppliers involved in the project.</w:t>
      </w:r>
    </w:p>
    <w:p w14:paraId="4CF6F1C2" w14:textId="34016B0B" w:rsidR="00F61042" w:rsidRPr="00CD3893" w:rsidRDefault="00F61042" w:rsidP="00F61042">
      <w:pPr>
        <w:rPr>
          <w:lang w:val="en-US"/>
        </w:rPr>
      </w:pPr>
      <w:r w:rsidRPr="00CD3893">
        <w:rPr>
          <w:lang w:val="en-US"/>
        </w:rPr>
        <w:t xml:space="preserve">Under no circumstances should a supplier contact or communicate directly with any other personnel </w:t>
      </w:r>
      <w:r w:rsidR="00611747" w:rsidRPr="00CD3893">
        <w:rPr>
          <w:lang w:val="en-US"/>
        </w:rPr>
        <w:t xml:space="preserve">of the </w:t>
      </w:r>
      <w:r w:rsidR="008401F2" w:rsidRPr="00CD3893">
        <w:rPr>
          <w:lang w:val="en-US"/>
        </w:rPr>
        <w:t>o</w:t>
      </w:r>
      <w:r w:rsidR="00524A28" w:rsidRPr="00CD3893">
        <w:rPr>
          <w:lang w:val="en-US"/>
        </w:rPr>
        <w:t xml:space="preserve">rganization </w:t>
      </w:r>
      <w:r w:rsidR="00611747" w:rsidRPr="00CD3893">
        <w:rPr>
          <w:lang w:val="en-US"/>
        </w:rPr>
        <w:t xml:space="preserve">involved </w:t>
      </w:r>
      <w:r w:rsidRPr="00CD3893">
        <w:rPr>
          <w:lang w:val="en-US"/>
        </w:rPr>
        <w:t xml:space="preserve">with this </w:t>
      </w:r>
      <w:r w:rsidR="00734845">
        <w:rPr>
          <w:lang w:val="en-US"/>
        </w:rPr>
        <w:t>tender</w:t>
      </w:r>
      <w:r w:rsidRPr="00CD3893">
        <w:rPr>
          <w:lang w:val="en-US"/>
        </w:rPr>
        <w:t>.</w:t>
      </w:r>
    </w:p>
    <w:p w14:paraId="38A56CCE" w14:textId="6A8E786F" w:rsidR="00DB2202" w:rsidRPr="00CD3893" w:rsidRDefault="00F61042" w:rsidP="00F61042">
      <w:pPr>
        <w:rPr>
          <w:lang w:val="en-US"/>
        </w:rPr>
      </w:pPr>
      <w:r w:rsidRPr="00CD3893">
        <w:rPr>
          <w:lang w:val="en-US"/>
        </w:rPr>
        <w:t xml:space="preserve">In the </w:t>
      </w:r>
      <w:r w:rsidR="000C532E" w:rsidRPr="00612E69">
        <w:rPr>
          <w:i/>
          <w:iCs/>
          <w:highlight w:val="yellow"/>
          <w:lang w:val="en-US"/>
        </w:rPr>
        <w:t>&lt;insert time frame&gt;</w:t>
      </w:r>
      <w:r w:rsidRPr="00CD3893">
        <w:rPr>
          <w:lang w:val="en-US"/>
        </w:rPr>
        <w:t xml:space="preserve"> immediately following submission, </w:t>
      </w:r>
      <w:r w:rsidR="00611747" w:rsidRPr="00CD3893">
        <w:rPr>
          <w:lang w:val="en-US"/>
        </w:rPr>
        <w:t xml:space="preserve">the </w:t>
      </w:r>
      <w:r w:rsidR="008401F2" w:rsidRPr="00CD3893">
        <w:rPr>
          <w:lang w:val="en-US"/>
        </w:rPr>
        <w:t>o</w:t>
      </w:r>
      <w:r w:rsidR="00524A28" w:rsidRPr="00CD3893">
        <w:rPr>
          <w:lang w:val="en-US"/>
        </w:rPr>
        <w:t xml:space="preserve">rganization </w:t>
      </w:r>
      <w:r w:rsidRPr="00CD3893">
        <w:rPr>
          <w:lang w:val="en-US"/>
        </w:rPr>
        <w:t xml:space="preserve">intends to evaluate Proposals and may contact suppliers to clarify elements of the Proposal. It is anticipated </w:t>
      </w:r>
      <w:r w:rsidR="00CD3893">
        <w:rPr>
          <w:lang w:val="en-US"/>
        </w:rPr>
        <w:t xml:space="preserve">that </w:t>
      </w:r>
      <w:r w:rsidRPr="00CD3893">
        <w:rPr>
          <w:lang w:val="en-US"/>
        </w:rPr>
        <w:t xml:space="preserve">suppliers will have the opportunity to </w:t>
      </w:r>
      <w:r w:rsidR="00783C0A" w:rsidRPr="00CD3893">
        <w:rPr>
          <w:lang w:val="en-US"/>
        </w:rPr>
        <w:t xml:space="preserve">present and discuss Proposals. </w:t>
      </w:r>
      <w:r w:rsidRPr="00CD3893">
        <w:rPr>
          <w:lang w:val="en-US"/>
        </w:rPr>
        <w:t>Until such presentations have been arranged</w:t>
      </w:r>
      <w:r w:rsidR="00611747" w:rsidRPr="00CD3893">
        <w:rPr>
          <w:lang w:val="en-US"/>
        </w:rPr>
        <w:t>,</w:t>
      </w:r>
      <w:r w:rsidRPr="00CD3893">
        <w:rPr>
          <w:lang w:val="en-US"/>
        </w:rPr>
        <w:t xml:space="preserve"> suppliers are requested not to contact </w:t>
      </w:r>
      <w:r w:rsidR="00611747" w:rsidRPr="00CD3893">
        <w:rPr>
          <w:lang w:val="en-US"/>
        </w:rPr>
        <w:t xml:space="preserve">the </w:t>
      </w:r>
      <w:r w:rsidR="008401F2" w:rsidRPr="00CD3893">
        <w:rPr>
          <w:lang w:val="en-US"/>
        </w:rPr>
        <w:t>o</w:t>
      </w:r>
      <w:r w:rsidR="00524A28" w:rsidRPr="00CD3893">
        <w:rPr>
          <w:lang w:val="en-US"/>
        </w:rPr>
        <w:t xml:space="preserve">rganization </w:t>
      </w:r>
      <w:r w:rsidRPr="00CD3893">
        <w:rPr>
          <w:lang w:val="en-US"/>
        </w:rPr>
        <w:t>as such interruptions will merely prolong the process of evaluation.</w:t>
      </w:r>
    </w:p>
    <w:p w14:paraId="3D4BDFB2" w14:textId="77777777" w:rsidR="00F61042" w:rsidRPr="00CD3893" w:rsidRDefault="00F61042" w:rsidP="00F61042">
      <w:pPr>
        <w:rPr>
          <w:lang w:val="en-US"/>
        </w:rPr>
      </w:pPr>
    </w:p>
    <w:p w14:paraId="22D186BC" w14:textId="37320F15" w:rsidR="00F61042" w:rsidRPr="000B74C3" w:rsidRDefault="00F61042" w:rsidP="00DB2202">
      <w:pPr>
        <w:pStyle w:val="berschrift3"/>
        <w:numPr>
          <w:ilvl w:val="0"/>
          <w:numId w:val="45"/>
        </w:numPr>
        <w:ind w:left="360"/>
        <w:rPr>
          <w:lang w:val="en-US"/>
        </w:rPr>
      </w:pPr>
      <w:bookmarkStart w:id="19" w:name="_Toc191802820"/>
      <w:bookmarkStart w:id="20" w:name="_Toc209246650"/>
      <w:bookmarkStart w:id="21" w:name="_Toc193457359"/>
      <w:r w:rsidRPr="000B74C3">
        <w:rPr>
          <w:lang w:val="en-US"/>
        </w:rPr>
        <w:t xml:space="preserve">Projected </w:t>
      </w:r>
      <w:r w:rsidR="00BA1A24">
        <w:rPr>
          <w:lang w:val="en-US"/>
        </w:rPr>
        <w:t>t</w:t>
      </w:r>
      <w:r w:rsidRPr="000B74C3">
        <w:rPr>
          <w:lang w:val="en-US"/>
        </w:rPr>
        <w:t>ime</w:t>
      </w:r>
      <w:bookmarkEnd w:id="19"/>
      <w:bookmarkEnd w:id="20"/>
      <w:r w:rsidR="00E448B8">
        <w:rPr>
          <w:lang w:val="en-US"/>
        </w:rPr>
        <w:t>table</w:t>
      </w:r>
      <w:bookmarkEnd w:id="21"/>
    </w:p>
    <w:p w14:paraId="5B2A9052" w14:textId="3503BB84" w:rsidR="00F61042" w:rsidRPr="00CD3893" w:rsidRDefault="00F61042" w:rsidP="00F61042">
      <w:pPr>
        <w:rPr>
          <w:rFonts w:cs="Arial"/>
          <w:szCs w:val="22"/>
          <w:lang w:val="en-US"/>
        </w:rPr>
      </w:pPr>
      <w:r w:rsidRPr="00CD3893">
        <w:rPr>
          <w:lang w:val="en-US"/>
        </w:rPr>
        <w:t xml:space="preserve">The overall timetable associated with this </w:t>
      </w:r>
      <w:r w:rsidR="00734845">
        <w:rPr>
          <w:lang w:val="en-US"/>
        </w:rPr>
        <w:t>tender</w:t>
      </w:r>
      <w:r w:rsidRPr="00CD3893">
        <w:rPr>
          <w:lang w:val="en-US"/>
        </w:rPr>
        <w:t xml:space="preserve"> for product/supplier selection is detailed in the table below. Suppliers should note that there are factors that may alter this schedule and</w:t>
      </w:r>
      <w:r w:rsidRPr="00CD3893">
        <w:rPr>
          <w:rFonts w:cs="Arial"/>
          <w:szCs w:val="22"/>
          <w:lang w:val="en-US"/>
        </w:rPr>
        <w:t xml:space="preserve"> suppliers will be informed as soon as possible of any changes.</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3071"/>
        <w:gridCol w:w="5881"/>
      </w:tblGrid>
      <w:tr w:rsidR="00F61042" w:rsidRPr="00CD3893" w14:paraId="6F19575C" w14:textId="77777777">
        <w:tc>
          <w:tcPr>
            <w:tcW w:w="3119" w:type="dxa"/>
            <w:tcBorders>
              <w:top w:val="single" w:sz="4" w:space="0" w:color="auto"/>
              <w:bottom w:val="single" w:sz="6" w:space="0" w:color="000000"/>
            </w:tcBorders>
            <w:shd w:val="clear" w:color="auto" w:fill="E0E0E0"/>
          </w:tcPr>
          <w:p w14:paraId="0AEF7235" w14:textId="77777777" w:rsidR="00F61042" w:rsidRPr="00CD3893" w:rsidRDefault="00F61042" w:rsidP="00611747">
            <w:pPr>
              <w:pStyle w:val="Textkrper2"/>
              <w:jc w:val="center"/>
              <w:rPr>
                <w:b/>
                <w:bCs/>
                <w:i/>
                <w:szCs w:val="22"/>
                <w:lang w:val="en-US"/>
              </w:rPr>
            </w:pPr>
            <w:r w:rsidRPr="00CD3893">
              <w:rPr>
                <w:b/>
                <w:bCs/>
                <w:i/>
                <w:szCs w:val="22"/>
                <w:lang w:val="en-US"/>
              </w:rPr>
              <w:t>D</w:t>
            </w:r>
            <w:r w:rsidR="00611747" w:rsidRPr="00CD3893">
              <w:rPr>
                <w:b/>
                <w:bCs/>
                <w:i/>
                <w:szCs w:val="22"/>
                <w:lang w:val="en-US"/>
              </w:rPr>
              <w:t>ate</w:t>
            </w:r>
          </w:p>
        </w:tc>
        <w:tc>
          <w:tcPr>
            <w:tcW w:w="5953" w:type="dxa"/>
            <w:tcBorders>
              <w:top w:val="single" w:sz="4" w:space="0" w:color="auto"/>
              <w:bottom w:val="single" w:sz="6" w:space="0" w:color="000000"/>
            </w:tcBorders>
            <w:shd w:val="clear" w:color="auto" w:fill="E0E0E0"/>
          </w:tcPr>
          <w:p w14:paraId="1EFD1B9F" w14:textId="77777777" w:rsidR="00F61042" w:rsidRPr="00CD3893" w:rsidRDefault="00F61042" w:rsidP="00611747">
            <w:pPr>
              <w:pStyle w:val="Textkrper2"/>
              <w:jc w:val="center"/>
              <w:rPr>
                <w:b/>
                <w:bCs/>
                <w:i/>
                <w:szCs w:val="22"/>
                <w:lang w:val="en-US"/>
              </w:rPr>
            </w:pPr>
            <w:r w:rsidRPr="00CD3893">
              <w:rPr>
                <w:b/>
                <w:bCs/>
                <w:i/>
                <w:szCs w:val="22"/>
                <w:lang w:val="en-US"/>
              </w:rPr>
              <w:t>Action</w:t>
            </w:r>
          </w:p>
        </w:tc>
      </w:tr>
      <w:tr w:rsidR="00875B99" w:rsidRPr="00F34654" w14:paraId="6ECE25B4" w14:textId="77777777">
        <w:tc>
          <w:tcPr>
            <w:tcW w:w="3119" w:type="dxa"/>
            <w:tcBorders>
              <w:top w:val="single" w:sz="6" w:space="0" w:color="000000"/>
            </w:tcBorders>
          </w:tcPr>
          <w:p w14:paraId="3A3951E5" w14:textId="77777777" w:rsidR="00875B99" w:rsidRPr="00612E69" w:rsidRDefault="00875B99" w:rsidP="00B5645E">
            <w:pPr>
              <w:pStyle w:val="Textkrper2"/>
              <w:jc w:val="center"/>
              <w:rPr>
                <w:bCs/>
                <w:i/>
                <w:iCs/>
                <w:szCs w:val="22"/>
                <w:highlight w:val="yellow"/>
                <w:lang w:val="en-US"/>
              </w:rPr>
            </w:pPr>
            <w:r w:rsidRPr="00612E69">
              <w:rPr>
                <w:bCs/>
                <w:i/>
                <w:iCs/>
                <w:szCs w:val="22"/>
                <w:highlight w:val="yellow"/>
                <w:lang w:val="en-US"/>
              </w:rPr>
              <w:t>&lt;enter date here&gt;</w:t>
            </w:r>
          </w:p>
        </w:tc>
        <w:tc>
          <w:tcPr>
            <w:tcW w:w="5953" w:type="dxa"/>
            <w:tcBorders>
              <w:top w:val="single" w:sz="6" w:space="0" w:color="000000"/>
            </w:tcBorders>
          </w:tcPr>
          <w:p w14:paraId="44078034" w14:textId="6156EA71" w:rsidR="00875B99" w:rsidRPr="00CD3893" w:rsidRDefault="00875B99" w:rsidP="00B5645E">
            <w:pPr>
              <w:pStyle w:val="Textkrper2"/>
              <w:ind w:left="374"/>
              <w:rPr>
                <w:szCs w:val="22"/>
                <w:lang w:val="en-US"/>
              </w:rPr>
            </w:pPr>
            <w:r w:rsidRPr="00CD3893">
              <w:rPr>
                <w:szCs w:val="22"/>
                <w:lang w:val="en-US"/>
              </w:rPr>
              <w:t>RFI / Pre-</w:t>
            </w:r>
            <w:r w:rsidR="00A36B0B">
              <w:rPr>
                <w:szCs w:val="22"/>
                <w:lang w:val="en-US"/>
              </w:rPr>
              <w:t>tender</w:t>
            </w:r>
            <w:r w:rsidRPr="00CD3893">
              <w:rPr>
                <w:szCs w:val="22"/>
                <w:lang w:val="en-US"/>
              </w:rPr>
              <w:t xml:space="preserve"> feedback from suppliers (optional)</w:t>
            </w:r>
          </w:p>
        </w:tc>
      </w:tr>
      <w:tr w:rsidR="00875B99" w:rsidRPr="00CD3893" w14:paraId="41E9FDD6" w14:textId="77777777">
        <w:tc>
          <w:tcPr>
            <w:tcW w:w="3119" w:type="dxa"/>
            <w:tcBorders>
              <w:top w:val="single" w:sz="6" w:space="0" w:color="000000"/>
            </w:tcBorders>
          </w:tcPr>
          <w:p w14:paraId="758949EC" w14:textId="77777777" w:rsidR="00875B99" w:rsidRPr="00612E69" w:rsidRDefault="00875B99" w:rsidP="00B5645E">
            <w:pPr>
              <w:pStyle w:val="Textkrper2"/>
              <w:jc w:val="center"/>
              <w:rPr>
                <w:i/>
                <w:iCs/>
                <w:szCs w:val="22"/>
                <w:highlight w:val="yellow"/>
                <w:lang w:val="en-US"/>
              </w:rPr>
            </w:pPr>
            <w:r w:rsidRPr="00612E69">
              <w:rPr>
                <w:bCs/>
                <w:i/>
                <w:iCs/>
                <w:szCs w:val="22"/>
                <w:highlight w:val="yellow"/>
                <w:lang w:val="en-US"/>
              </w:rPr>
              <w:t>&lt;enter date here&gt;</w:t>
            </w:r>
          </w:p>
        </w:tc>
        <w:tc>
          <w:tcPr>
            <w:tcW w:w="5953" w:type="dxa"/>
            <w:tcBorders>
              <w:top w:val="single" w:sz="6" w:space="0" w:color="000000"/>
            </w:tcBorders>
          </w:tcPr>
          <w:p w14:paraId="2EE5D35A" w14:textId="61765E14" w:rsidR="00875B99" w:rsidRPr="00CD3893" w:rsidRDefault="00A36B0B" w:rsidP="00B5645E">
            <w:pPr>
              <w:pStyle w:val="Textkrper2"/>
              <w:ind w:left="374"/>
              <w:rPr>
                <w:szCs w:val="22"/>
                <w:lang w:val="en-US"/>
              </w:rPr>
            </w:pPr>
            <w:r>
              <w:rPr>
                <w:szCs w:val="22"/>
                <w:lang w:val="en-US"/>
              </w:rPr>
              <w:t>Tender</w:t>
            </w:r>
            <w:r w:rsidR="00875B99" w:rsidRPr="00CD3893">
              <w:rPr>
                <w:szCs w:val="22"/>
                <w:lang w:val="en-US"/>
              </w:rPr>
              <w:t xml:space="preserve"> Issued to Suppliers</w:t>
            </w:r>
          </w:p>
        </w:tc>
      </w:tr>
      <w:tr w:rsidR="007107FD" w:rsidRPr="00F34654" w14:paraId="16F0BD31" w14:textId="77777777">
        <w:tc>
          <w:tcPr>
            <w:tcW w:w="3119" w:type="dxa"/>
          </w:tcPr>
          <w:p w14:paraId="7C6D408B" w14:textId="61C5EA7C" w:rsidR="007107FD" w:rsidRPr="00612E69" w:rsidRDefault="004C5A2E" w:rsidP="00B5645E">
            <w:pPr>
              <w:pStyle w:val="Textkrper2"/>
              <w:jc w:val="center"/>
              <w:rPr>
                <w:bCs/>
                <w:i/>
                <w:iCs/>
                <w:szCs w:val="22"/>
                <w:highlight w:val="yellow"/>
                <w:lang w:val="en-US"/>
              </w:rPr>
            </w:pPr>
            <w:r w:rsidRPr="00612E69">
              <w:rPr>
                <w:bCs/>
                <w:i/>
                <w:iCs/>
                <w:szCs w:val="22"/>
                <w:highlight w:val="yellow"/>
                <w:lang w:val="en-US"/>
              </w:rPr>
              <w:t>&lt;enter date here&gt;</w:t>
            </w:r>
          </w:p>
        </w:tc>
        <w:tc>
          <w:tcPr>
            <w:tcW w:w="5953" w:type="dxa"/>
          </w:tcPr>
          <w:p w14:paraId="06521B5F" w14:textId="66A71486" w:rsidR="007107FD" w:rsidRDefault="007107FD" w:rsidP="00B5645E">
            <w:pPr>
              <w:pStyle w:val="Textkrper2"/>
              <w:ind w:left="374"/>
              <w:rPr>
                <w:szCs w:val="22"/>
                <w:lang w:val="en-US"/>
              </w:rPr>
            </w:pPr>
            <w:r>
              <w:rPr>
                <w:szCs w:val="22"/>
                <w:lang w:val="en-US"/>
              </w:rPr>
              <w:t xml:space="preserve">Pre-bidders </w:t>
            </w:r>
            <w:r w:rsidR="004C5A2E">
              <w:rPr>
                <w:szCs w:val="22"/>
                <w:lang w:val="en-US"/>
              </w:rPr>
              <w:t>conference (optional)</w:t>
            </w:r>
          </w:p>
        </w:tc>
      </w:tr>
      <w:tr w:rsidR="000B71E4" w:rsidRPr="00F34654" w14:paraId="4C75F6DF" w14:textId="77777777">
        <w:tc>
          <w:tcPr>
            <w:tcW w:w="3119" w:type="dxa"/>
          </w:tcPr>
          <w:p w14:paraId="1B75CCD3" w14:textId="57FAE115" w:rsidR="000B71E4" w:rsidRPr="00612E69" w:rsidRDefault="00D840F9" w:rsidP="00B5645E">
            <w:pPr>
              <w:pStyle w:val="Textkrper2"/>
              <w:jc w:val="center"/>
              <w:rPr>
                <w:bCs/>
                <w:i/>
                <w:iCs/>
                <w:szCs w:val="22"/>
                <w:highlight w:val="yellow"/>
                <w:lang w:val="en-US"/>
              </w:rPr>
            </w:pPr>
            <w:r w:rsidRPr="00612E69">
              <w:rPr>
                <w:bCs/>
                <w:i/>
                <w:iCs/>
                <w:szCs w:val="22"/>
                <w:highlight w:val="yellow"/>
                <w:lang w:val="en-US"/>
              </w:rPr>
              <w:t>&lt;enter date here&gt;</w:t>
            </w:r>
          </w:p>
        </w:tc>
        <w:tc>
          <w:tcPr>
            <w:tcW w:w="5953" w:type="dxa"/>
          </w:tcPr>
          <w:p w14:paraId="113F8249" w14:textId="5438343B" w:rsidR="000B71E4" w:rsidRPr="00CD3893" w:rsidRDefault="000B71E4" w:rsidP="00B5645E">
            <w:pPr>
              <w:pStyle w:val="Textkrper2"/>
              <w:ind w:left="374"/>
              <w:rPr>
                <w:szCs w:val="22"/>
                <w:lang w:val="en-US"/>
              </w:rPr>
            </w:pPr>
            <w:r>
              <w:rPr>
                <w:szCs w:val="22"/>
                <w:lang w:val="en-US"/>
              </w:rPr>
              <w:t>Questions from Suppliers due</w:t>
            </w:r>
          </w:p>
        </w:tc>
      </w:tr>
      <w:tr w:rsidR="000B71E4" w:rsidRPr="00F34654" w14:paraId="13A49DDA" w14:textId="77777777">
        <w:tc>
          <w:tcPr>
            <w:tcW w:w="3119" w:type="dxa"/>
          </w:tcPr>
          <w:p w14:paraId="5C391091" w14:textId="508E8181" w:rsidR="000B71E4" w:rsidRPr="00612E69" w:rsidRDefault="00D840F9" w:rsidP="00B5645E">
            <w:pPr>
              <w:pStyle w:val="Textkrper2"/>
              <w:jc w:val="center"/>
              <w:rPr>
                <w:bCs/>
                <w:i/>
                <w:iCs/>
                <w:szCs w:val="22"/>
                <w:highlight w:val="yellow"/>
                <w:lang w:val="en-US"/>
              </w:rPr>
            </w:pPr>
            <w:r w:rsidRPr="00612E69">
              <w:rPr>
                <w:bCs/>
                <w:i/>
                <w:iCs/>
                <w:szCs w:val="22"/>
                <w:highlight w:val="yellow"/>
                <w:lang w:val="en-US"/>
              </w:rPr>
              <w:t>&lt;enter date here&gt;</w:t>
            </w:r>
          </w:p>
        </w:tc>
        <w:tc>
          <w:tcPr>
            <w:tcW w:w="5953" w:type="dxa"/>
          </w:tcPr>
          <w:p w14:paraId="143D6DA9" w14:textId="6D7C28A6" w:rsidR="000B71E4" w:rsidRPr="00CD3893" w:rsidRDefault="000B71E4" w:rsidP="00B5645E">
            <w:pPr>
              <w:pStyle w:val="Textkrper2"/>
              <w:ind w:left="374"/>
              <w:rPr>
                <w:szCs w:val="22"/>
                <w:lang w:val="en-US"/>
              </w:rPr>
            </w:pPr>
            <w:r>
              <w:rPr>
                <w:szCs w:val="22"/>
                <w:lang w:val="en-US"/>
              </w:rPr>
              <w:t>Answers</w:t>
            </w:r>
            <w:r w:rsidR="00D840F9">
              <w:rPr>
                <w:szCs w:val="22"/>
                <w:lang w:val="en-US"/>
              </w:rPr>
              <w:t>/Responses provided</w:t>
            </w:r>
          </w:p>
        </w:tc>
      </w:tr>
      <w:tr w:rsidR="00875B99" w:rsidRPr="00F34654" w14:paraId="5EEE7816" w14:textId="77777777">
        <w:tc>
          <w:tcPr>
            <w:tcW w:w="3119" w:type="dxa"/>
          </w:tcPr>
          <w:p w14:paraId="48BBC1ED" w14:textId="77777777" w:rsidR="00875B99" w:rsidRPr="00612E69" w:rsidRDefault="00875B99" w:rsidP="00B5645E">
            <w:pPr>
              <w:pStyle w:val="Textkrper2"/>
              <w:jc w:val="center"/>
              <w:rPr>
                <w:i/>
                <w:iCs/>
                <w:szCs w:val="22"/>
                <w:highlight w:val="yellow"/>
                <w:lang w:val="en-US"/>
              </w:rPr>
            </w:pPr>
            <w:r w:rsidRPr="00612E69">
              <w:rPr>
                <w:bCs/>
                <w:i/>
                <w:iCs/>
                <w:szCs w:val="22"/>
                <w:highlight w:val="yellow"/>
                <w:lang w:val="en-US"/>
              </w:rPr>
              <w:lastRenderedPageBreak/>
              <w:t>&lt;enter date here&gt;</w:t>
            </w:r>
          </w:p>
        </w:tc>
        <w:tc>
          <w:tcPr>
            <w:tcW w:w="5953" w:type="dxa"/>
          </w:tcPr>
          <w:p w14:paraId="660B6A00" w14:textId="4A94E9E4" w:rsidR="00875B99" w:rsidRPr="00CD3893" w:rsidRDefault="00A36B0B" w:rsidP="00B5645E">
            <w:pPr>
              <w:pStyle w:val="Textkrper2"/>
              <w:ind w:left="374"/>
              <w:rPr>
                <w:szCs w:val="22"/>
                <w:lang w:val="en-US"/>
              </w:rPr>
            </w:pPr>
            <w:r>
              <w:rPr>
                <w:szCs w:val="22"/>
                <w:lang w:val="en-US"/>
              </w:rPr>
              <w:t xml:space="preserve">Tender </w:t>
            </w:r>
            <w:r w:rsidR="00875B99" w:rsidRPr="00CD3893">
              <w:rPr>
                <w:szCs w:val="22"/>
                <w:lang w:val="en-US"/>
              </w:rPr>
              <w:t>Responses to have been received</w:t>
            </w:r>
          </w:p>
        </w:tc>
      </w:tr>
      <w:tr w:rsidR="00875B99" w:rsidRPr="00F34654" w14:paraId="5923B427" w14:textId="77777777">
        <w:tc>
          <w:tcPr>
            <w:tcW w:w="3119" w:type="dxa"/>
          </w:tcPr>
          <w:p w14:paraId="7D81C805" w14:textId="77777777" w:rsidR="00875B99" w:rsidRPr="00612E69" w:rsidRDefault="00875B99" w:rsidP="00B5645E">
            <w:pPr>
              <w:pStyle w:val="Textkrper2"/>
              <w:jc w:val="center"/>
              <w:rPr>
                <w:i/>
                <w:iCs/>
                <w:szCs w:val="22"/>
                <w:highlight w:val="yellow"/>
                <w:lang w:val="en-US"/>
              </w:rPr>
            </w:pPr>
            <w:r w:rsidRPr="00612E69">
              <w:rPr>
                <w:bCs/>
                <w:i/>
                <w:iCs/>
                <w:szCs w:val="22"/>
                <w:highlight w:val="yellow"/>
                <w:lang w:val="en-US"/>
              </w:rPr>
              <w:t>&lt;enter date here&gt;</w:t>
            </w:r>
          </w:p>
        </w:tc>
        <w:tc>
          <w:tcPr>
            <w:tcW w:w="5953" w:type="dxa"/>
          </w:tcPr>
          <w:p w14:paraId="76E35476" w14:textId="6562E86D" w:rsidR="00875B99" w:rsidRPr="00CD3893" w:rsidRDefault="00A36B0B" w:rsidP="00B5645E">
            <w:pPr>
              <w:pStyle w:val="Textkrper2"/>
              <w:ind w:left="374"/>
              <w:rPr>
                <w:szCs w:val="22"/>
                <w:lang w:val="en-US"/>
              </w:rPr>
            </w:pPr>
            <w:r>
              <w:rPr>
                <w:szCs w:val="22"/>
                <w:lang w:val="en-US"/>
              </w:rPr>
              <w:t>Tender</w:t>
            </w:r>
            <w:r w:rsidR="00875B99" w:rsidRPr="00CD3893">
              <w:rPr>
                <w:szCs w:val="22"/>
                <w:lang w:val="en-US"/>
              </w:rPr>
              <w:t xml:space="preserve"> Responses to be evaluated.</w:t>
            </w:r>
          </w:p>
          <w:p w14:paraId="0A2C1B65" w14:textId="77777777" w:rsidR="00875B99" w:rsidRPr="00CD3893" w:rsidRDefault="00875B99" w:rsidP="00B5645E">
            <w:pPr>
              <w:pStyle w:val="Textkrper2"/>
              <w:ind w:left="374"/>
              <w:rPr>
                <w:szCs w:val="22"/>
                <w:lang w:val="en-US"/>
              </w:rPr>
            </w:pPr>
            <w:r w:rsidRPr="00CD3893">
              <w:rPr>
                <w:szCs w:val="22"/>
                <w:lang w:val="en-US"/>
              </w:rPr>
              <w:t>Shortlisted suppliers to be notified for demonstration dates.</w:t>
            </w:r>
          </w:p>
        </w:tc>
      </w:tr>
      <w:tr w:rsidR="00875B99" w:rsidRPr="00F34654" w14:paraId="26F8B5FF" w14:textId="77777777">
        <w:tc>
          <w:tcPr>
            <w:tcW w:w="3119" w:type="dxa"/>
          </w:tcPr>
          <w:p w14:paraId="49C31A6D" w14:textId="77777777" w:rsidR="00875B99" w:rsidRPr="00612E69" w:rsidRDefault="00875B99" w:rsidP="00B5645E">
            <w:pPr>
              <w:pStyle w:val="Textkrper2"/>
              <w:jc w:val="center"/>
              <w:rPr>
                <w:i/>
                <w:iCs/>
                <w:szCs w:val="22"/>
                <w:highlight w:val="yellow"/>
                <w:lang w:val="en-US"/>
              </w:rPr>
            </w:pPr>
            <w:r w:rsidRPr="00612E69">
              <w:rPr>
                <w:bCs/>
                <w:i/>
                <w:iCs/>
                <w:szCs w:val="22"/>
                <w:highlight w:val="yellow"/>
                <w:lang w:val="en-US"/>
              </w:rPr>
              <w:t>&lt;enter date here&gt;</w:t>
            </w:r>
          </w:p>
        </w:tc>
        <w:tc>
          <w:tcPr>
            <w:tcW w:w="5953" w:type="dxa"/>
          </w:tcPr>
          <w:p w14:paraId="5CD9B4C4" w14:textId="77777777" w:rsidR="00875B99" w:rsidRPr="00CD3893" w:rsidRDefault="00875B99" w:rsidP="00B5645E">
            <w:pPr>
              <w:pStyle w:val="Textkrper2"/>
              <w:ind w:left="374"/>
              <w:rPr>
                <w:szCs w:val="22"/>
                <w:lang w:val="en-US"/>
              </w:rPr>
            </w:pPr>
            <w:r w:rsidRPr="00CD3893">
              <w:rPr>
                <w:szCs w:val="22"/>
                <w:lang w:val="en-US"/>
              </w:rPr>
              <w:t>Presentation and Demonstration from selected Suppliers</w:t>
            </w:r>
          </w:p>
        </w:tc>
      </w:tr>
      <w:tr w:rsidR="00875B99" w:rsidRPr="00CD3893" w14:paraId="120E3857" w14:textId="77777777">
        <w:tc>
          <w:tcPr>
            <w:tcW w:w="3119" w:type="dxa"/>
          </w:tcPr>
          <w:p w14:paraId="2E6AB59B" w14:textId="77777777" w:rsidR="00875B99" w:rsidRPr="00612E69" w:rsidRDefault="00875B99" w:rsidP="00B5645E">
            <w:pPr>
              <w:pStyle w:val="Textkrper2"/>
              <w:jc w:val="center"/>
              <w:rPr>
                <w:i/>
                <w:iCs/>
                <w:szCs w:val="22"/>
                <w:highlight w:val="yellow"/>
                <w:lang w:val="en-US"/>
              </w:rPr>
            </w:pPr>
            <w:r w:rsidRPr="00612E69">
              <w:rPr>
                <w:bCs/>
                <w:i/>
                <w:iCs/>
                <w:szCs w:val="22"/>
                <w:highlight w:val="yellow"/>
                <w:lang w:val="en-US"/>
              </w:rPr>
              <w:t>&lt;enter date here&gt;</w:t>
            </w:r>
          </w:p>
        </w:tc>
        <w:tc>
          <w:tcPr>
            <w:tcW w:w="5953" w:type="dxa"/>
          </w:tcPr>
          <w:p w14:paraId="4EC5B71A" w14:textId="77777777" w:rsidR="00875B99" w:rsidRPr="00CD3893" w:rsidRDefault="00875B99" w:rsidP="00B5645E">
            <w:pPr>
              <w:pStyle w:val="Textkrper2"/>
              <w:ind w:left="374"/>
              <w:rPr>
                <w:szCs w:val="22"/>
                <w:lang w:val="en-US"/>
              </w:rPr>
            </w:pPr>
            <w:r w:rsidRPr="00CD3893">
              <w:rPr>
                <w:szCs w:val="22"/>
                <w:lang w:val="en-US"/>
              </w:rPr>
              <w:t>Decision on Preferred Suppliers</w:t>
            </w:r>
          </w:p>
        </w:tc>
      </w:tr>
      <w:tr w:rsidR="000A2336" w:rsidRPr="00CD3893" w14:paraId="70CC222A" w14:textId="77777777">
        <w:tc>
          <w:tcPr>
            <w:tcW w:w="3119" w:type="dxa"/>
          </w:tcPr>
          <w:p w14:paraId="6F0D9E14" w14:textId="6E9594CA" w:rsidR="000A2336" w:rsidRPr="00612E69" w:rsidRDefault="000A2336" w:rsidP="00B5645E">
            <w:pPr>
              <w:pStyle w:val="Textkrper2"/>
              <w:jc w:val="center"/>
              <w:rPr>
                <w:bCs/>
                <w:i/>
                <w:iCs/>
                <w:szCs w:val="22"/>
                <w:highlight w:val="yellow"/>
                <w:lang w:val="en-US"/>
              </w:rPr>
            </w:pPr>
            <w:r w:rsidRPr="00612E69">
              <w:rPr>
                <w:bCs/>
                <w:i/>
                <w:iCs/>
                <w:szCs w:val="22"/>
                <w:highlight w:val="yellow"/>
                <w:lang w:val="en-US"/>
              </w:rPr>
              <w:t>&lt;enter date here&gt;</w:t>
            </w:r>
          </w:p>
        </w:tc>
        <w:tc>
          <w:tcPr>
            <w:tcW w:w="5953" w:type="dxa"/>
          </w:tcPr>
          <w:p w14:paraId="7876634B" w14:textId="677778E5" w:rsidR="000A2336" w:rsidRPr="00CD3893" w:rsidRDefault="000A2336" w:rsidP="00B5645E">
            <w:pPr>
              <w:pStyle w:val="Textkrper2"/>
              <w:ind w:left="374"/>
              <w:rPr>
                <w:szCs w:val="22"/>
                <w:lang w:val="en-US"/>
              </w:rPr>
            </w:pPr>
            <w:r>
              <w:rPr>
                <w:szCs w:val="22"/>
                <w:lang w:val="en-US"/>
              </w:rPr>
              <w:t>Duration of the contract (optional)</w:t>
            </w:r>
          </w:p>
        </w:tc>
      </w:tr>
    </w:tbl>
    <w:p w14:paraId="4694178E" w14:textId="77777777" w:rsidR="00C15D97" w:rsidRPr="000B74C3" w:rsidRDefault="00C15D97" w:rsidP="00C15D97">
      <w:pPr>
        <w:rPr>
          <w:lang w:val="en-US"/>
        </w:rPr>
      </w:pPr>
      <w:bookmarkStart w:id="22" w:name="_Toc191798850"/>
      <w:bookmarkStart w:id="23" w:name="_Toc191798872"/>
      <w:bookmarkStart w:id="24" w:name="_Toc191802821"/>
      <w:bookmarkStart w:id="25" w:name="_Toc209246651"/>
    </w:p>
    <w:p w14:paraId="3A587409" w14:textId="77777777" w:rsidR="00F61042" w:rsidRPr="00CD3893" w:rsidRDefault="00631E71" w:rsidP="00DB2202">
      <w:pPr>
        <w:pStyle w:val="Titel"/>
        <w:ind w:left="357"/>
      </w:pPr>
      <w:r w:rsidRPr="00CD3893">
        <w:t xml:space="preserve"> </w:t>
      </w:r>
      <w:bookmarkStart w:id="26" w:name="_Toc193457360"/>
      <w:r w:rsidR="00F61042" w:rsidRPr="00CD3893">
        <w:t>E</w:t>
      </w:r>
      <w:r w:rsidR="00F30F88" w:rsidRPr="00CD3893">
        <w:t>valuation Criteria</w:t>
      </w:r>
      <w:bookmarkEnd w:id="22"/>
      <w:bookmarkEnd w:id="23"/>
      <w:bookmarkEnd w:id="24"/>
      <w:bookmarkEnd w:id="25"/>
      <w:bookmarkEnd w:id="26"/>
    </w:p>
    <w:p w14:paraId="6E6841C0" w14:textId="203F43F8" w:rsidR="00F61042" w:rsidRPr="00CD3893" w:rsidRDefault="00F61042" w:rsidP="00F61042">
      <w:pPr>
        <w:rPr>
          <w:lang w:val="en-US"/>
        </w:rPr>
      </w:pPr>
      <w:r w:rsidRPr="00CD3893">
        <w:rPr>
          <w:lang w:val="en-US"/>
        </w:rPr>
        <w:t xml:space="preserve">The Proposal shall </w:t>
      </w:r>
      <w:r w:rsidR="000C532E">
        <w:rPr>
          <w:lang w:val="en-US"/>
        </w:rPr>
        <w:t xml:space="preserve">include </w:t>
      </w:r>
      <w:r w:rsidRPr="00CD3893">
        <w:rPr>
          <w:lang w:val="en-US"/>
        </w:rPr>
        <w:t xml:space="preserve">as a minimum i a response to each element </w:t>
      </w:r>
      <w:r w:rsidR="00571524" w:rsidRPr="00CD3893">
        <w:rPr>
          <w:lang w:val="en-US"/>
        </w:rPr>
        <w:t>of Section 5</w:t>
      </w:r>
      <w:r w:rsidRPr="00CD3893">
        <w:rPr>
          <w:lang w:val="en-US"/>
        </w:rPr>
        <w:t xml:space="preserve"> </w:t>
      </w:r>
      <w:r w:rsidR="00571524" w:rsidRPr="00CD3893">
        <w:rPr>
          <w:lang w:val="en-US"/>
        </w:rPr>
        <w:t>– Technical Specifications of this</w:t>
      </w:r>
      <w:r w:rsidRPr="00CD3893">
        <w:rPr>
          <w:lang w:val="en-US"/>
        </w:rPr>
        <w:t xml:space="preserve"> </w:t>
      </w:r>
      <w:r w:rsidR="00734845">
        <w:rPr>
          <w:lang w:val="en-US"/>
        </w:rPr>
        <w:t>tender</w:t>
      </w:r>
      <w:r w:rsidR="00571524" w:rsidRPr="00CD3893">
        <w:rPr>
          <w:lang w:val="en-US"/>
        </w:rPr>
        <w:t xml:space="preserve"> document</w:t>
      </w:r>
      <w:r w:rsidRPr="00CD3893">
        <w:rPr>
          <w:lang w:val="en-US"/>
        </w:rPr>
        <w:t>.</w:t>
      </w:r>
    </w:p>
    <w:p w14:paraId="30AF63B4" w14:textId="77777777" w:rsidR="00F61042" w:rsidRPr="00CD3893" w:rsidRDefault="00F61042" w:rsidP="00F61042">
      <w:pPr>
        <w:rPr>
          <w:lang w:val="en-US"/>
        </w:rPr>
      </w:pPr>
      <w:r w:rsidRPr="00CD3893">
        <w:rPr>
          <w:lang w:val="en-US"/>
        </w:rPr>
        <w:t xml:space="preserve">The responses must correspond to the section and question numbers as they appear within this document.  </w:t>
      </w:r>
    </w:p>
    <w:p w14:paraId="5390BB18" w14:textId="08F31491" w:rsidR="00F61042" w:rsidRPr="00CD3893" w:rsidRDefault="00F61042" w:rsidP="00F61042">
      <w:pPr>
        <w:rPr>
          <w:lang w:val="en-US"/>
        </w:rPr>
      </w:pPr>
      <w:r w:rsidRPr="00CD3893">
        <w:rPr>
          <w:lang w:val="en-US"/>
        </w:rPr>
        <w:t>The responses shall be statements of acceptan</w:t>
      </w:r>
      <w:r w:rsidR="00611747" w:rsidRPr="00CD3893">
        <w:rPr>
          <w:lang w:val="en-US"/>
        </w:rPr>
        <w:t xml:space="preserve">ce, conformance, or otherwise. </w:t>
      </w:r>
      <w:r w:rsidRPr="00CD3893">
        <w:rPr>
          <w:lang w:val="en-US"/>
        </w:rPr>
        <w:t>Neutral comments such as “noted” will not be accepted as a compliant response and will negatively impact the assessmen</w:t>
      </w:r>
      <w:r w:rsidR="00520C44" w:rsidRPr="00CD3893">
        <w:rPr>
          <w:lang w:val="en-US"/>
        </w:rPr>
        <w:t xml:space="preserve">t of the Proposal. </w:t>
      </w:r>
      <w:r w:rsidRPr="00CD3893">
        <w:rPr>
          <w:lang w:val="en-US"/>
        </w:rPr>
        <w:t xml:space="preserve">If a statement/question in the </w:t>
      </w:r>
      <w:r w:rsidR="00A36B0B">
        <w:rPr>
          <w:lang w:val="en-US"/>
        </w:rPr>
        <w:t>tender</w:t>
      </w:r>
      <w:r w:rsidRPr="00CD3893">
        <w:rPr>
          <w:lang w:val="en-US"/>
        </w:rPr>
        <w:t xml:space="preserve"> is not applicable, this should be indicated in the Proposal with an appropriate explanation. </w:t>
      </w:r>
    </w:p>
    <w:p w14:paraId="7266653A" w14:textId="77777777" w:rsidR="00F61042" w:rsidRPr="00CD3893" w:rsidRDefault="00F61042" w:rsidP="00F61042">
      <w:pPr>
        <w:rPr>
          <w:lang w:val="en-US"/>
        </w:rPr>
      </w:pPr>
      <w:r w:rsidRPr="00CD3893">
        <w:rPr>
          <w:lang w:val="en-US"/>
        </w:rPr>
        <w:t>The Proposal will be evaluated using the following criteria:</w:t>
      </w:r>
    </w:p>
    <w:p w14:paraId="5D465648" w14:textId="77777777" w:rsidR="00571524" w:rsidRPr="00CD3893" w:rsidRDefault="00571524" w:rsidP="00571524">
      <w:pPr>
        <w:numPr>
          <w:ilvl w:val="0"/>
          <w:numId w:val="27"/>
        </w:numPr>
        <w:spacing w:before="60" w:after="60"/>
        <w:ind w:left="714" w:hanging="357"/>
        <w:rPr>
          <w:lang w:val="en-US"/>
        </w:rPr>
      </w:pPr>
      <w:bookmarkStart w:id="27" w:name="_Toc478808961"/>
      <w:bookmarkStart w:id="28" w:name="_Toc478808960"/>
      <w:r w:rsidRPr="00CD3893">
        <w:rPr>
          <w:lang w:val="en-US"/>
        </w:rPr>
        <w:t>Openness and flexibility of the solution</w:t>
      </w:r>
    </w:p>
    <w:p w14:paraId="0496063C" w14:textId="14A4D644" w:rsidR="009D0CE3" w:rsidRDefault="009D0CE3" w:rsidP="00571524">
      <w:pPr>
        <w:numPr>
          <w:ilvl w:val="0"/>
          <w:numId w:val="27"/>
        </w:numPr>
        <w:spacing w:before="60" w:after="60"/>
        <w:ind w:left="714" w:hanging="357"/>
        <w:rPr>
          <w:lang w:val="en-US"/>
        </w:rPr>
      </w:pPr>
      <w:r>
        <w:rPr>
          <w:lang w:val="en-US"/>
        </w:rPr>
        <w:t>Cybersecurity of the proposed solution</w:t>
      </w:r>
    </w:p>
    <w:p w14:paraId="6E68FDDE" w14:textId="639FCD5B" w:rsidR="00B97825" w:rsidRPr="00CD3893" w:rsidRDefault="00B97825" w:rsidP="00571524">
      <w:pPr>
        <w:numPr>
          <w:ilvl w:val="0"/>
          <w:numId w:val="27"/>
        </w:numPr>
        <w:spacing w:before="60" w:after="60"/>
        <w:ind w:left="714" w:hanging="357"/>
        <w:rPr>
          <w:lang w:val="en-US"/>
        </w:rPr>
      </w:pPr>
      <w:r w:rsidRPr="00CD3893">
        <w:rPr>
          <w:lang w:val="en-US"/>
        </w:rPr>
        <w:t>Scalability</w:t>
      </w:r>
    </w:p>
    <w:p w14:paraId="4CE01533" w14:textId="77777777" w:rsidR="00F61042" w:rsidRPr="00CD3893" w:rsidRDefault="00F61042" w:rsidP="00571524">
      <w:pPr>
        <w:numPr>
          <w:ilvl w:val="0"/>
          <w:numId w:val="27"/>
        </w:numPr>
        <w:spacing w:before="60" w:after="60"/>
        <w:ind w:left="714" w:hanging="357"/>
        <w:rPr>
          <w:lang w:val="en-US"/>
        </w:rPr>
      </w:pPr>
      <w:r w:rsidRPr="00CD3893">
        <w:rPr>
          <w:lang w:val="en-US"/>
        </w:rPr>
        <w:t xml:space="preserve">Functional </w:t>
      </w:r>
      <w:r w:rsidR="00611747" w:rsidRPr="00CD3893">
        <w:rPr>
          <w:lang w:val="en-US"/>
        </w:rPr>
        <w:t>f</w:t>
      </w:r>
      <w:r w:rsidRPr="00CD3893">
        <w:rPr>
          <w:lang w:val="en-US"/>
        </w:rPr>
        <w:t>it</w:t>
      </w:r>
      <w:bookmarkEnd w:id="27"/>
    </w:p>
    <w:p w14:paraId="4B9A2091" w14:textId="77777777" w:rsidR="008D0B99" w:rsidRPr="00CD3893" w:rsidRDefault="008D0B99" w:rsidP="00571524">
      <w:pPr>
        <w:numPr>
          <w:ilvl w:val="0"/>
          <w:numId w:val="27"/>
        </w:numPr>
        <w:spacing w:before="60" w:after="60"/>
        <w:ind w:left="714" w:hanging="357"/>
        <w:rPr>
          <w:lang w:val="en-US"/>
        </w:rPr>
      </w:pPr>
      <w:r w:rsidRPr="00CD3893">
        <w:rPr>
          <w:lang w:val="en-US"/>
        </w:rPr>
        <w:t xml:space="preserve">Track </w:t>
      </w:r>
      <w:r w:rsidR="00571524" w:rsidRPr="00CD3893">
        <w:rPr>
          <w:lang w:val="en-US"/>
        </w:rPr>
        <w:t>r</w:t>
      </w:r>
      <w:r w:rsidRPr="00CD3893">
        <w:rPr>
          <w:lang w:val="en-US"/>
        </w:rPr>
        <w:t xml:space="preserve">ecord of the solution and the </w:t>
      </w:r>
      <w:r w:rsidR="00B86F3E" w:rsidRPr="00CD3893">
        <w:rPr>
          <w:lang w:val="en-US"/>
        </w:rPr>
        <w:t>supplier</w:t>
      </w:r>
      <w:r w:rsidR="00014A51" w:rsidRPr="00CD3893">
        <w:rPr>
          <w:lang w:val="en-US"/>
        </w:rPr>
        <w:t xml:space="preserve"> (references)</w:t>
      </w:r>
    </w:p>
    <w:p w14:paraId="72E028C0" w14:textId="7F2A0B7D" w:rsidR="00F61042" w:rsidRPr="00CD3893" w:rsidRDefault="00F61042" w:rsidP="00571524">
      <w:pPr>
        <w:numPr>
          <w:ilvl w:val="0"/>
          <w:numId w:val="27"/>
        </w:numPr>
        <w:spacing w:before="60" w:after="60"/>
        <w:ind w:left="714" w:hanging="357"/>
        <w:rPr>
          <w:lang w:val="en-US"/>
        </w:rPr>
      </w:pPr>
      <w:r w:rsidRPr="00CD3893">
        <w:rPr>
          <w:lang w:val="en-US"/>
        </w:rPr>
        <w:t xml:space="preserve">Product </w:t>
      </w:r>
      <w:r w:rsidR="00611747" w:rsidRPr="00CD3893">
        <w:rPr>
          <w:lang w:val="en-US"/>
        </w:rPr>
        <w:t xml:space="preserve">robustness </w:t>
      </w:r>
      <w:r w:rsidRPr="00CD3893">
        <w:rPr>
          <w:lang w:val="en-US"/>
        </w:rPr>
        <w:t xml:space="preserve">and </w:t>
      </w:r>
      <w:r w:rsidR="00611747" w:rsidRPr="00CD3893">
        <w:rPr>
          <w:lang w:val="en-US"/>
        </w:rPr>
        <w:t>p</w:t>
      </w:r>
      <w:r w:rsidRPr="00CD3893">
        <w:rPr>
          <w:lang w:val="en-US"/>
        </w:rPr>
        <w:t>erformance</w:t>
      </w:r>
      <w:bookmarkEnd w:id="28"/>
      <w:r w:rsidR="00A55EC5" w:rsidRPr="00CD3893">
        <w:rPr>
          <w:lang w:val="en-US"/>
        </w:rPr>
        <w:t xml:space="preserve"> based on regulatory </w:t>
      </w:r>
      <w:r w:rsidR="00B64669" w:rsidRPr="00CD3893">
        <w:rPr>
          <w:lang w:val="en-US"/>
        </w:rPr>
        <w:t>requirements.</w:t>
      </w:r>
    </w:p>
    <w:p w14:paraId="1C8831EE" w14:textId="77777777" w:rsidR="0095590E" w:rsidRPr="00CD3893" w:rsidRDefault="0095590E" w:rsidP="00571524">
      <w:pPr>
        <w:numPr>
          <w:ilvl w:val="0"/>
          <w:numId w:val="27"/>
        </w:numPr>
        <w:spacing w:before="60" w:after="60"/>
        <w:ind w:left="714" w:hanging="357"/>
        <w:rPr>
          <w:lang w:val="en-US"/>
        </w:rPr>
      </w:pPr>
      <w:bookmarkStart w:id="29" w:name="_Toc478808963"/>
      <w:bookmarkStart w:id="30" w:name="_Toc478808962"/>
      <w:r w:rsidRPr="00CD3893">
        <w:rPr>
          <w:lang w:val="en-US"/>
        </w:rPr>
        <w:t>Quality of Proposal</w:t>
      </w:r>
      <w:bookmarkStart w:id="31" w:name="_Toc478808965"/>
    </w:p>
    <w:bookmarkEnd w:id="31"/>
    <w:p w14:paraId="2FF04BC2" w14:textId="77777777" w:rsidR="008D0B99" w:rsidRPr="00CD3893" w:rsidRDefault="00A55EC5" w:rsidP="00571524">
      <w:pPr>
        <w:numPr>
          <w:ilvl w:val="0"/>
          <w:numId w:val="27"/>
        </w:numPr>
        <w:spacing w:before="60" w:after="60"/>
        <w:ind w:left="714" w:hanging="357"/>
        <w:rPr>
          <w:lang w:val="en-US"/>
        </w:rPr>
      </w:pPr>
      <w:r w:rsidRPr="00CD3893">
        <w:rPr>
          <w:lang w:val="en-US"/>
        </w:rPr>
        <w:t>Maturity of Solution</w:t>
      </w:r>
    </w:p>
    <w:p w14:paraId="30971237" w14:textId="77777777" w:rsidR="00F61042" w:rsidRPr="00CD3893" w:rsidRDefault="00F61042" w:rsidP="00571524">
      <w:pPr>
        <w:numPr>
          <w:ilvl w:val="0"/>
          <w:numId w:val="27"/>
        </w:numPr>
        <w:spacing w:before="60" w:after="60"/>
        <w:ind w:left="714" w:hanging="357"/>
        <w:rPr>
          <w:lang w:val="en-US"/>
        </w:rPr>
      </w:pPr>
      <w:r w:rsidRPr="00CD3893">
        <w:rPr>
          <w:lang w:val="en-US"/>
        </w:rPr>
        <w:t xml:space="preserve">Support </w:t>
      </w:r>
      <w:r w:rsidR="00C56332" w:rsidRPr="00CD3893">
        <w:rPr>
          <w:lang w:val="en-US"/>
        </w:rPr>
        <w:t>organization</w:t>
      </w:r>
      <w:r w:rsidRPr="00CD3893">
        <w:rPr>
          <w:lang w:val="en-US"/>
        </w:rPr>
        <w:t xml:space="preserve">, </w:t>
      </w:r>
      <w:r w:rsidR="00611747" w:rsidRPr="00CD3893">
        <w:rPr>
          <w:lang w:val="en-US"/>
        </w:rPr>
        <w:t>r</w:t>
      </w:r>
      <w:r w:rsidRPr="00CD3893">
        <w:rPr>
          <w:lang w:val="en-US"/>
        </w:rPr>
        <w:t xml:space="preserve">esources &amp; </w:t>
      </w:r>
      <w:r w:rsidR="00611747" w:rsidRPr="00CD3893">
        <w:rPr>
          <w:lang w:val="en-US"/>
        </w:rPr>
        <w:t>s</w:t>
      </w:r>
      <w:r w:rsidRPr="00CD3893">
        <w:rPr>
          <w:lang w:val="en-US"/>
        </w:rPr>
        <w:t xml:space="preserve">kill </w:t>
      </w:r>
      <w:r w:rsidR="00611747" w:rsidRPr="00CD3893">
        <w:rPr>
          <w:lang w:val="en-US"/>
        </w:rPr>
        <w:t>l</w:t>
      </w:r>
      <w:r w:rsidRPr="00CD3893">
        <w:rPr>
          <w:lang w:val="en-US"/>
        </w:rPr>
        <w:t>evels</w:t>
      </w:r>
      <w:bookmarkEnd w:id="29"/>
    </w:p>
    <w:p w14:paraId="2EA29F6C" w14:textId="0B07BBF7" w:rsidR="00571524" w:rsidRPr="00CD3893" w:rsidRDefault="00F61042" w:rsidP="00571524">
      <w:pPr>
        <w:numPr>
          <w:ilvl w:val="0"/>
          <w:numId w:val="27"/>
        </w:numPr>
        <w:spacing w:before="60" w:after="60"/>
        <w:ind w:left="714" w:hanging="357"/>
        <w:rPr>
          <w:lang w:val="en-US"/>
        </w:rPr>
      </w:pPr>
      <w:bookmarkStart w:id="32" w:name="_Toc478808964"/>
      <w:bookmarkEnd w:id="30"/>
      <w:r w:rsidRPr="00CD3893">
        <w:rPr>
          <w:lang w:val="en-US"/>
        </w:rPr>
        <w:t xml:space="preserve">Price </w:t>
      </w:r>
      <w:r w:rsidR="00A55EC5" w:rsidRPr="00CD3893">
        <w:rPr>
          <w:lang w:val="en-US"/>
        </w:rPr>
        <w:t>(</w:t>
      </w:r>
      <w:r w:rsidRPr="00CD3893">
        <w:rPr>
          <w:lang w:val="en-US"/>
        </w:rPr>
        <w:t>Competitiveness</w:t>
      </w:r>
      <w:bookmarkEnd w:id="32"/>
      <w:r w:rsidR="00A55EC5" w:rsidRPr="00CD3893">
        <w:rPr>
          <w:lang w:val="en-US"/>
        </w:rPr>
        <w:t>)</w:t>
      </w:r>
    </w:p>
    <w:p w14:paraId="2FCACB1A" w14:textId="77777777" w:rsidR="00F54AF1" w:rsidRPr="00CD3893" w:rsidRDefault="00F54AF1" w:rsidP="00571524">
      <w:pPr>
        <w:numPr>
          <w:ilvl w:val="0"/>
          <w:numId w:val="27"/>
        </w:numPr>
        <w:spacing w:before="60" w:after="60"/>
        <w:ind w:left="714" w:hanging="357"/>
        <w:rPr>
          <w:lang w:val="en-US"/>
        </w:rPr>
      </w:pPr>
      <w:r w:rsidRPr="00CD3893">
        <w:rPr>
          <w:lang w:val="en-US"/>
        </w:rPr>
        <w:t>Supply chain of solution</w:t>
      </w:r>
    </w:p>
    <w:p w14:paraId="11DE6842" w14:textId="77777777" w:rsidR="00F54AF1" w:rsidRPr="009C320D" w:rsidRDefault="00973B85" w:rsidP="00571524">
      <w:pPr>
        <w:numPr>
          <w:ilvl w:val="0"/>
          <w:numId w:val="27"/>
        </w:numPr>
        <w:spacing w:before="60" w:after="60"/>
        <w:ind w:left="714" w:hanging="357"/>
        <w:rPr>
          <w:highlight w:val="yellow"/>
          <w:lang w:val="en-US"/>
        </w:rPr>
      </w:pPr>
      <w:r w:rsidRPr="009C320D">
        <w:rPr>
          <w:highlight w:val="yellow"/>
          <w:lang w:val="en-US"/>
        </w:rPr>
        <w:t>Optional Financial proposal (</w:t>
      </w:r>
      <w:r w:rsidR="00F54AF1" w:rsidRPr="009C320D">
        <w:rPr>
          <w:highlight w:val="yellow"/>
          <w:lang w:val="en-US"/>
        </w:rPr>
        <w:t>EMC</w:t>
      </w:r>
      <w:r w:rsidRPr="009C320D">
        <w:rPr>
          <w:highlight w:val="yellow"/>
          <w:lang w:val="en-US"/>
        </w:rPr>
        <w:t xml:space="preserve"> </w:t>
      </w:r>
      <w:r w:rsidR="00A55EC5" w:rsidRPr="009C320D">
        <w:rPr>
          <w:highlight w:val="yellow"/>
          <w:lang w:val="en-US"/>
        </w:rPr>
        <w:t>/</w:t>
      </w:r>
      <w:r w:rsidRPr="009C320D">
        <w:rPr>
          <w:highlight w:val="yellow"/>
          <w:lang w:val="en-US"/>
        </w:rPr>
        <w:t xml:space="preserve"> </w:t>
      </w:r>
      <w:r w:rsidR="00A55EC5" w:rsidRPr="009C320D">
        <w:rPr>
          <w:highlight w:val="yellow"/>
          <w:lang w:val="en-US"/>
        </w:rPr>
        <w:t>EPC</w:t>
      </w:r>
      <w:r w:rsidRPr="009C320D">
        <w:rPr>
          <w:highlight w:val="yellow"/>
          <w:lang w:val="en-US"/>
        </w:rPr>
        <w:t>,</w:t>
      </w:r>
      <w:r w:rsidRPr="009C320D">
        <w:rPr>
          <w:color w:val="000000"/>
          <w:sz w:val="21"/>
          <w:szCs w:val="21"/>
          <w:highlight w:val="yellow"/>
          <w:lang w:val="en-US"/>
        </w:rPr>
        <w:t xml:space="preserve"> Energy Management Contract, Energy Performance Contract)</w:t>
      </w:r>
    </w:p>
    <w:p w14:paraId="1C526E37" w14:textId="77777777" w:rsidR="00265B0C" w:rsidRPr="009C320D" w:rsidRDefault="00265B0C" w:rsidP="00265B0C">
      <w:pPr>
        <w:numPr>
          <w:ilvl w:val="0"/>
          <w:numId w:val="27"/>
        </w:numPr>
        <w:spacing w:before="60" w:after="60"/>
        <w:ind w:left="714" w:hanging="357"/>
        <w:rPr>
          <w:i/>
          <w:highlight w:val="yellow"/>
          <w:lang w:val="en-US"/>
        </w:rPr>
      </w:pPr>
      <w:r w:rsidRPr="009C320D">
        <w:rPr>
          <w:i/>
          <w:highlight w:val="yellow"/>
          <w:lang w:val="en-US"/>
        </w:rPr>
        <w:t>&lt;Flexibi</w:t>
      </w:r>
      <w:r w:rsidR="000C5F52" w:rsidRPr="009C320D">
        <w:rPr>
          <w:i/>
          <w:highlight w:val="yellow"/>
          <w:lang w:val="en-US"/>
        </w:rPr>
        <w:t xml:space="preserve">lity to support wider features </w:t>
      </w:r>
      <w:r w:rsidRPr="009C320D">
        <w:rPr>
          <w:i/>
          <w:highlight w:val="yellow"/>
          <w:lang w:val="en-US"/>
        </w:rPr>
        <w:t xml:space="preserve">/ Internet of Things </w:t>
      </w:r>
      <w:r w:rsidR="007D7CA1" w:rsidRPr="009C320D">
        <w:rPr>
          <w:i/>
          <w:highlight w:val="yellow"/>
          <w:lang w:val="en-US"/>
        </w:rPr>
        <w:t>/ and other Smart City Applications</w:t>
      </w:r>
      <w:r w:rsidRPr="009C320D">
        <w:rPr>
          <w:i/>
          <w:highlight w:val="yellow"/>
          <w:lang w:val="en-US"/>
        </w:rPr>
        <w:t xml:space="preserve"> (if relevant)&gt;</w:t>
      </w:r>
    </w:p>
    <w:p w14:paraId="215AFD56" w14:textId="77777777" w:rsidR="00571524" w:rsidRPr="00CD3893" w:rsidRDefault="00571524" w:rsidP="00571524">
      <w:pPr>
        <w:spacing w:before="60" w:after="60"/>
        <w:rPr>
          <w:lang w:val="en-US"/>
        </w:rPr>
      </w:pPr>
    </w:p>
    <w:p w14:paraId="3AB59F6A" w14:textId="3D901A87" w:rsidR="00B5645E" w:rsidRPr="00CD3893" w:rsidRDefault="00014A51" w:rsidP="00DB2202">
      <w:pPr>
        <w:spacing w:before="60" w:after="60"/>
        <w:rPr>
          <w:i/>
          <w:lang w:val="en-US"/>
        </w:rPr>
      </w:pPr>
      <w:r w:rsidRPr="00612E69">
        <w:rPr>
          <w:i/>
          <w:highlight w:val="yellow"/>
          <w:lang w:val="en-US"/>
        </w:rPr>
        <w:t>&lt;</w:t>
      </w:r>
      <w:r w:rsidR="00CD3893" w:rsidRPr="00612E69">
        <w:rPr>
          <w:i/>
          <w:highlight w:val="yellow"/>
          <w:lang w:val="en-US"/>
        </w:rPr>
        <w:t>Typically,</w:t>
      </w:r>
      <w:r w:rsidRPr="00612E69">
        <w:rPr>
          <w:i/>
          <w:highlight w:val="yellow"/>
          <w:lang w:val="en-US"/>
        </w:rPr>
        <w:t xml:space="preserve"> cities will assign</w:t>
      </w:r>
      <w:r w:rsidR="00727216" w:rsidRPr="00612E69">
        <w:rPr>
          <w:i/>
          <w:highlight w:val="yellow"/>
          <w:lang w:val="en-US"/>
        </w:rPr>
        <w:t xml:space="preserve"> a</w:t>
      </w:r>
      <w:r w:rsidRPr="00612E69">
        <w:rPr>
          <w:i/>
          <w:highlight w:val="yellow"/>
          <w:lang w:val="en-US"/>
        </w:rPr>
        <w:t xml:space="preserve"> weighting to each of these factors based on local requirements&gt;</w:t>
      </w:r>
    </w:p>
    <w:p w14:paraId="5C9D82E5" w14:textId="77777777" w:rsidR="003F233C" w:rsidRDefault="003F233C" w:rsidP="00DB2202">
      <w:pPr>
        <w:spacing w:before="60" w:after="60"/>
        <w:rPr>
          <w:i/>
          <w:lang w:val="en-US"/>
        </w:rPr>
      </w:pPr>
    </w:p>
    <w:p w14:paraId="39EAFF1C" w14:textId="77777777" w:rsidR="0066313A" w:rsidRDefault="0066313A" w:rsidP="00DB2202">
      <w:pPr>
        <w:spacing w:before="60" w:after="60"/>
        <w:rPr>
          <w:i/>
          <w:lang w:val="en-US"/>
        </w:rPr>
      </w:pPr>
    </w:p>
    <w:p w14:paraId="5F1A046B" w14:textId="77777777" w:rsidR="0066313A" w:rsidRPr="00CD3893" w:rsidRDefault="0066313A" w:rsidP="00DB2202">
      <w:pPr>
        <w:spacing w:before="60" w:after="60"/>
        <w:rPr>
          <w:i/>
          <w:lang w:val="en-US"/>
        </w:rPr>
      </w:pPr>
    </w:p>
    <w:p w14:paraId="0641A419" w14:textId="77777777" w:rsidR="00F61042" w:rsidRPr="00CD3893" w:rsidRDefault="00B5645E" w:rsidP="00DB2202">
      <w:pPr>
        <w:pStyle w:val="Titel"/>
        <w:ind w:left="357"/>
      </w:pPr>
      <w:bookmarkStart w:id="33" w:name="_Toc191798851"/>
      <w:bookmarkStart w:id="34" w:name="_Toc191798873"/>
      <w:bookmarkStart w:id="35" w:name="_Toc191802822"/>
      <w:bookmarkStart w:id="36" w:name="_Toc209246652"/>
      <w:r w:rsidRPr="00CD3893">
        <w:lastRenderedPageBreak/>
        <w:t xml:space="preserve"> </w:t>
      </w:r>
      <w:bookmarkStart w:id="37" w:name="_Toc193457361"/>
      <w:r w:rsidR="00F61042" w:rsidRPr="00CD3893">
        <w:t>S</w:t>
      </w:r>
      <w:r w:rsidR="00F30F88" w:rsidRPr="00CD3893">
        <w:t>upplier’s Response</w:t>
      </w:r>
      <w:bookmarkEnd w:id="33"/>
      <w:bookmarkEnd w:id="34"/>
      <w:bookmarkEnd w:id="35"/>
      <w:bookmarkEnd w:id="36"/>
      <w:bookmarkEnd w:id="37"/>
    </w:p>
    <w:p w14:paraId="1F40FFF7" w14:textId="687F8B97" w:rsidR="00F61042" w:rsidRPr="000B74C3" w:rsidRDefault="00F61042" w:rsidP="00DB2202">
      <w:pPr>
        <w:pStyle w:val="berschrift3"/>
        <w:numPr>
          <w:ilvl w:val="0"/>
          <w:numId w:val="30"/>
        </w:numPr>
        <w:ind w:left="360"/>
        <w:rPr>
          <w:lang w:val="en-US"/>
        </w:rPr>
      </w:pPr>
      <w:bookmarkStart w:id="38" w:name="_Toc478808967"/>
      <w:bookmarkStart w:id="39" w:name="_Toc191802823"/>
      <w:bookmarkStart w:id="40" w:name="_Toc209246653"/>
      <w:bookmarkStart w:id="41" w:name="_Toc193457362"/>
      <w:r w:rsidRPr="000B74C3">
        <w:rPr>
          <w:lang w:val="en-US"/>
        </w:rPr>
        <w:t xml:space="preserve">Management </w:t>
      </w:r>
      <w:r w:rsidR="00BA1A24">
        <w:rPr>
          <w:lang w:val="en-US"/>
        </w:rPr>
        <w:t>s</w:t>
      </w:r>
      <w:r w:rsidRPr="000B74C3">
        <w:rPr>
          <w:lang w:val="en-US"/>
        </w:rPr>
        <w:t>ummary</w:t>
      </w:r>
      <w:bookmarkEnd w:id="38"/>
      <w:bookmarkEnd w:id="39"/>
      <w:bookmarkEnd w:id="40"/>
      <w:bookmarkEnd w:id="41"/>
    </w:p>
    <w:p w14:paraId="1BA87901" w14:textId="77777777" w:rsidR="00F61042" w:rsidRPr="00CD3893" w:rsidRDefault="00F61042" w:rsidP="00F61042">
      <w:pPr>
        <w:rPr>
          <w:lang w:val="en-US"/>
        </w:rPr>
      </w:pPr>
      <w:r w:rsidRPr="00CD3893">
        <w:rPr>
          <w:lang w:val="en-US"/>
        </w:rPr>
        <w:t xml:space="preserve">The supplier is required to </w:t>
      </w:r>
      <w:r w:rsidR="00E64435" w:rsidRPr="00CD3893">
        <w:rPr>
          <w:lang w:val="en-US"/>
        </w:rPr>
        <w:t>summarize</w:t>
      </w:r>
      <w:r w:rsidR="00571524" w:rsidRPr="00CD3893">
        <w:rPr>
          <w:lang w:val="en-US"/>
        </w:rPr>
        <w:t xml:space="preserve"> k</w:t>
      </w:r>
      <w:r w:rsidR="00783C0A" w:rsidRPr="00CD3893">
        <w:rPr>
          <w:lang w:val="en-US"/>
        </w:rPr>
        <w:t>ey aspects of its Proposal in a</w:t>
      </w:r>
      <w:r w:rsidR="00571524" w:rsidRPr="00CD3893">
        <w:rPr>
          <w:lang w:val="en-US"/>
        </w:rPr>
        <w:t xml:space="preserve"> </w:t>
      </w:r>
      <w:r w:rsidR="00161130" w:rsidRPr="00CD3893">
        <w:rPr>
          <w:lang w:val="en-US"/>
        </w:rPr>
        <w:t>Management</w:t>
      </w:r>
      <w:r w:rsidR="00571524" w:rsidRPr="00CD3893">
        <w:rPr>
          <w:lang w:val="en-US"/>
        </w:rPr>
        <w:t xml:space="preserve"> summary.</w:t>
      </w:r>
    </w:p>
    <w:p w14:paraId="6E6B0B9F" w14:textId="77777777" w:rsidR="000F422F" w:rsidRPr="00CD3893" w:rsidRDefault="000F422F" w:rsidP="00F61042">
      <w:pPr>
        <w:rPr>
          <w:lang w:val="en-US"/>
        </w:rPr>
      </w:pPr>
    </w:p>
    <w:p w14:paraId="1BA9CE9F" w14:textId="27571C8F" w:rsidR="00F61042" w:rsidRPr="000B74C3" w:rsidRDefault="00F61042" w:rsidP="00DB2202">
      <w:pPr>
        <w:pStyle w:val="berschrift3"/>
        <w:numPr>
          <w:ilvl w:val="0"/>
          <w:numId w:val="30"/>
        </w:numPr>
        <w:ind w:left="360"/>
        <w:rPr>
          <w:szCs w:val="24"/>
          <w:lang w:val="en-US"/>
        </w:rPr>
      </w:pPr>
      <w:bookmarkStart w:id="42" w:name="_Toc209246655"/>
      <w:bookmarkStart w:id="43" w:name="_Toc193457363"/>
      <w:r w:rsidRPr="000B74C3">
        <w:rPr>
          <w:lang w:val="en-US"/>
        </w:rPr>
        <w:t xml:space="preserve">Detailed </w:t>
      </w:r>
      <w:r w:rsidR="00BA1A24">
        <w:rPr>
          <w:lang w:val="en-US"/>
        </w:rPr>
        <w:t>r</w:t>
      </w:r>
      <w:r w:rsidRPr="000B74C3">
        <w:rPr>
          <w:lang w:val="en-US"/>
        </w:rPr>
        <w:t>esponse</w:t>
      </w:r>
      <w:bookmarkEnd w:id="42"/>
      <w:bookmarkEnd w:id="43"/>
    </w:p>
    <w:p w14:paraId="5C6866FA" w14:textId="5F459B56" w:rsidR="00F61042" w:rsidRPr="00CD3893" w:rsidRDefault="00F61042" w:rsidP="00F61042">
      <w:pPr>
        <w:rPr>
          <w:rFonts w:cs="Arial"/>
          <w:szCs w:val="22"/>
          <w:lang w:val="en-US"/>
        </w:rPr>
      </w:pPr>
      <w:r w:rsidRPr="00CD3893">
        <w:rPr>
          <w:rFonts w:cs="Arial"/>
          <w:szCs w:val="22"/>
          <w:lang w:val="en-US"/>
        </w:rPr>
        <w:t>The supplier must provide a detailed resp</w:t>
      </w:r>
      <w:r w:rsidR="00381CA3" w:rsidRPr="00CD3893">
        <w:rPr>
          <w:rFonts w:cs="Arial"/>
          <w:szCs w:val="22"/>
          <w:lang w:val="en-US"/>
        </w:rPr>
        <w:t>onse to all elements of Section</w:t>
      </w:r>
      <w:r w:rsidRPr="00CD3893">
        <w:rPr>
          <w:rFonts w:cs="Arial"/>
          <w:szCs w:val="22"/>
          <w:lang w:val="en-US"/>
        </w:rPr>
        <w:t xml:space="preserve"> </w:t>
      </w:r>
      <w:r w:rsidR="00AB3729" w:rsidRPr="00CD3893">
        <w:rPr>
          <w:rFonts w:cs="Arial"/>
          <w:szCs w:val="22"/>
          <w:lang w:val="en-US"/>
        </w:rPr>
        <w:t>5</w:t>
      </w:r>
      <w:r w:rsidRPr="00CD3893">
        <w:rPr>
          <w:rFonts w:cs="Arial"/>
          <w:szCs w:val="22"/>
          <w:lang w:val="en-US"/>
        </w:rPr>
        <w:t xml:space="preserve"> of the </w:t>
      </w:r>
      <w:r w:rsidR="00734845">
        <w:rPr>
          <w:rFonts w:cs="Arial"/>
          <w:szCs w:val="22"/>
          <w:lang w:val="en-US"/>
        </w:rPr>
        <w:t>tender</w:t>
      </w:r>
      <w:r w:rsidR="00571524" w:rsidRPr="00CD3893">
        <w:rPr>
          <w:rFonts w:cs="Arial"/>
          <w:szCs w:val="22"/>
          <w:lang w:val="en-US"/>
        </w:rPr>
        <w:t xml:space="preserve"> using the same table format</w:t>
      </w:r>
      <w:r w:rsidRPr="00CD3893">
        <w:rPr>
          <w:rFonts w:cs="Arial"/>
          <w:szCs w:val="22"/>
          <w:lang w:val="en-US"/>
        </w:rPr>
        <w:t>. The supplier must also:</w:t>
      </w:r>
    </w:p>
    <w:p w14:paraId="2C436E05" w14:textId="488F3ACD" w:rsidR="00BE5C4B" w:rsidRPr="00CD3893" w:rsidRDefault="008401F2" w:rsidP="00571524">
      <w:pPr>
        <w:numPr>
          <w:ilvl w:val="0"/>
          <w:numId w:val="31"/>
        </w:numPr>
        <w:spacing w:before="60" w:after="60"/>
        <w:ind w:left="714" w:hanging="357"/>
        <w:rPr>
          <w:rFonts w:cs="Arial"/>
          <w:szCs w:val="22"/>
          <w:lang w:val="en-US"/>
        </w:rPr>
      </w:pPr>
      <w:r w:rsidRPr="00CD3893">
        <w:rPr>
          <w:rFonts w:cs="Arial"/>
          <w:szCs w:val="22"/>
          <w:lang w:val="en-US"/>
        </w:rPr>
        <w:t>S</w:t>
      </w:r>
      <w:r w:rsidR="00F61042" w:rsidRPr="00CD3893">
        <w:rPr>
          <w:rFonts w:cs="Arial"/>
          <w:szCs w:val="22"/>
          <w:lang w:val="en-US"/>
        </w:rPr>
        <w:t xml:space="preserve">tate how long </w:t>
      </w:r>
      <w:r w:rsidR="00B86F3E" w:rsidRPr="00CD3893">
        <w:rPr>
          <w:rFonts w:cs="Arial"/>
          <w:szCs w:val="22"/>
          <w:lang w:val="en-US"/>
        </w:rPr>
        <w:t>it</w:t>
      </w:r>
      <w:r w:rsidR="00F61042" w:rsidRPr="00CD3893">
        <w:rPr>
          <w:rFonts w:cs="Arial"/>
          <w:szCs w:val="22"/>
          <w:lang w:val="en-US"/>
        </w:rPr>
        <w:t xml:space="preserve"> has been </w:t>
      </w:r>
      <w:r w:rsidR="005B437B">
        <w:rPr>
          <w:rFonts w:cs="Arial"/>
          <w:szCs w:val="22"/>
          <w:lang w:val="en-US"/>
        </w:rPr>
        <w:t>trading</w:t>
      </w:r>
      <w:r w:rsidR="00CD3893">
        <w:rPr>
          <w:rFonts w:cs="Arial"/>
          <w:szCs w:val="22"/>
          <w:lang w:val="en-US"/>
        </w:rPr>
        <w:t>.</w:t>
      </w:r>
    </w:p>
    <w:p w14:paraId="31E0908E" w14:textId="77777777" w:rsidR="00BE5C4B" w:rsidRPr="00CD3893" w:rsidRDefault="00520C44" w:rsidP="00571524">
      <w:pPr>
        <w:numPr>
          <w:ilvl w:val="0"/>
          <w:numId w:val="31"/>
        </w:numPr>
        <w:spacing w:before="60" w:after="60"/>
        <w:ind w:left="714" w:hanging="357"/>
        <w:rPr>
          <w:rFonts w:cs="Arial"/>
          <w:szCs w:val="22"/>
          <w:lang w:val="en-US"/>
        </w:rPr>
      </w:pPr>
      <w:r w:rsidRPr="00CD3893">
        <w:rPr>
          <w:rFonts w:cs="Arial"/>
          <w:szCs w:val="22"/>
          <w:lang w:val="en-US"/>
        </w:rPr>
        <w:t>P</w:t>
      </w:r>
      <w:r w:rsidR="00F61042" w:rsidRPr="00CD3893">
        <w:rPr>
          <w:rFonts w:cs="Arial"/>
          <w:szCs w:val="22"/>
          <w:lang w:val="en-US"/>
        </w:rPr>
        <w:t>rovide a compre</w:t>
      </w:r>
      <w:r w:rsidRPr="00CD3893">
        <w:rPr>
          <w:rFonts w:cs="Arial"/>
          <w:szCs w:val="22"/>
          <w:lang w:val="en-US"/>
        </w:rPr>
        <w:t>hensive list of the resources it</w:t>
      </w:r>
      <w:r w:rsidR="00F61042" w:rsidRPr="00CD3893">
        <w:rPr>
          <w:rFonts w:cs="Arial"/>
          <w:szCs w:val="22"/>
          <w:lang w:val="en-US"/>
        </w:rPr>
        <w:t xml:space="preserve"> would dedicate for the duration of the project, inc</w:t>
      </w:r>
      <w:r w:rsidR="00571524" w:rsidRPr="00CD3893">
        <w:rPr>
          <w:rFonts w:cs="Arial"/>
          <w:szCs w:val="22"/>
          <w:lang w:val="en-US"/>
        </w:rPr>
        <w:t xml:space="preserve">luding the level of experience </w:t>
      </w:r>
      <w:r w:rsidR="00F61042" w:rsidRPr="00CD3893">
        <w:rPr>
          <w:rFonts w:cs="Arial"/>
          <w:szCs w:val="22"/>
          <w:lang w:val="en-US"/>
        </w:rPr>
        <w:t>and qualifications of staff and details of similar projects the individuals have completed.</w:t>
      </w:r>
    </w:p>
    <w:p w14:paraId="0F167028" w14:textId="77777777" w:rsidR="00BE5C4B" w:rsidRPr="00CD3893" w:rsidRDefault="008401F2" w:rsidP="00571524">
      <w:pPr>
        <w:numPr>
          <w:ilvl w:val="0"/>
          <w:numId w:val="31"/>
        </w:numPr>
        <w:spacing w:before="60" w:after="60"/>
        <w:ind w:left="714" w:hanging="357"/>
        <w:rPr>
          <w:rFonts w:cs="Arial"/>
          <w:szCs w:val="22"/>
          <w:lang w:val="en-US"/>
        </w:rPr>
      </w:pPr>
      <w:r w:rsidRPr="00CD3893">
        <w:rPr>
          <w:rFonts w:cs="Arial"/>
          <w:szCs w:val="22"/>
          <w:lang w:val="en-US"/>
        </w:rPr>
        <w:t>C</w:t>
      </w:r>
      <w:r w:rsidR="00F61042" w:rsidRPr="00CD3893">
        <w:rPr>
          <w:rFonts w:cs="Arial"/>
          <w:szCs w:val="22"/>
          <w:lang w:val="en-US"/>
        </w:rPr>
        <w:t>onfirm the reporting structure for the project team and the escalation paths available within and above the project team.</w:t>
      </w:r>
    </w:p>
    <w:p w14:paraId="6AD95677" w14:textId="77777777" w:rsidR="00BE5C4B" w:rsidRPr="00CD3893" w:rsidRDefault="008401F2" w:rsidP="00571524">
      <w:pPr>
        <w:numPr>
          <w:ilvl w:val="0"/>
          <w:numId w:val="31"/>
        </w:numPr>
        <w:spacing w:before="60" w:after="60"/>
        <w:ind w:left="714" w:hanging="357"/>
        <w:rPr>
          <w:rFonts w:cs="Arial"/>
          <w:szCs w:val="22"/>
          <w:lang w:val="en-US"/>
        </w:rPr>
      </w:pPr>
      <w:r w:rsidRPr="00CD3893">
        <w:rPr>
          <w:szCs w:val="22"/>
          <w:lang w:val="en-US"/>
        </w:rPr>
        <w:t>S</w:t>
      </w:r>
      <w:r w:rsidR="00F61042" w:rsidRPr="00CD3893">
        <w:rPr>
          <w:szCs w:val="22"/>
          <w:lang w:val="en-US"/>
        </w:rPr>
        <w:t xml:space="preserve">tipulate the on-going management structure for both account management and maintenance service delivery after acceptance of the </w:t>
      </w:r>
      <w:r w:rsidR="00571524" w:rsidRPr="00CD3893">
        <w:rPr>
          <w:szCs w:val="22"/>
          <w:lang w:val="en-US"/>
        </w:rPr>
        <w:t>solution</w:t>
      </w:r>
      <w:r w:rsidR="00F61042" w:rsidRPr="00CD3893">
        <w:rPr>
          <w:szCs w:val="22"/>
          <w:lang w:val="en-US"/>
        </w:rPr>
        <w:t xml:space="preserve"> and expiry of the warranty period.</w:t>
      </w:r>
    </w:p>
    <w:p w14:paraId="2ED70C51" w14:textId="383C4E9C" w:rsidR="00BE5C4B" w:rsidRPr="00CD3893" w:rsidRDefault="00B86F3E" w:rsidP="00571524">
      <w:pPr>
        <w:numPr>
          <w:ilvl w:val="0"/>
          <w:numId w:val="31"/>
        </w:numPr>
        <w:spacing w:before="60" w:after="60"/>
        <w:ind w:left="714" w:hanging="357"/>
        <w:rPr>
          <w:rFonts w:cs="Arial"/>
          <w:szCs w:val="22"/>
          <w:lang w:val="en-US"/>
        </w:rPr>
      </w:pPr>
      <w:r w:rsidRPr="00CD3893">
        <w:rPr>
          <w:rFonts w:cs="Arial"/>
          <w:szCs w:val="22"/>
          <w:lang w:val="en-US"/>
        </w:rPr>
        <w:t>C</w:t>
      </w:r>
      <w:r w:rsidR="00F61042" w:rsidRPr="00CD3893">
        <w:rPr>
          <w:rFonts w:cs="Arial"/>
          <w:szCs w:val="22"/>
          <w:lang w:val="en-US"/>
        </w:rPr>
        <w:t xml:space="preserve">onfirm how </w:t>
      </w:r>
      <w:r w:rsidRPr="00CD3893">
        <w:rPr>
          <w:rFonts w:cs="Arial"/>
          <w:szCs w:val="22"/>
          <w:lang w:val="en-US"/>
        </w:rPr>
        <w:t xml:space="preserve">it </w:t>
      </w:r>
      <w:r w:rsidR="00F61042" w:rsidRPr="00CD3893">
        <w:rPr>
          <w:rFonts w:cs="Arial"/>
          <w:szCs w:val="22"/>
          <w:lang w:val="en-US"/>
        </w:rPr>
        <w:t>manage</w:t>
      </w:r>
      <w:r w:rsidRPr="00CD3893">
        <w:rPr>
          <w:rFonts w:cs="Arial"/>
          <w:szCs w:val="22"/>
          <w:lang w:val="en-US"/>
        </w:rPr>
        <w:t>s</w:t>
      </w:r>
      <w:r w:rsidR="00F61042" w:rsidRPr="00CD3893">
        <w:rPr>
          <w:rFonts w:cs="Arial"/>
          <w:szCs w:val="22"/>
          <w:lang w:val="en-US"/>
        </w:rPr>
        <w:t xml:space="preserve"> the design, </w:t>
      </w:r>
      <w:r w:rsidR="00CD3893" w:rsidRPr="00CD3893">
        <w:rPr>
          <w:rFonts w:cs="Arial"/>
          <w:szCs w:val="22"/>
          <w:lang w:val="en-US"/>
        </w:rPr>
        <w:t>development,</w:t>
      </w:r>
      <w:r w:rsidR="00F61042" w:rsidRPr="00CD3893">
        <w:rPr>
          <w:rFonts w:cs="Arial"/>
          <w:szCs w:val="22"/>
          <w:lang w:val="en-US"/>
        </w:rPr>
        <w:t xml:space="preserve"> and testing process for its products. What</w:t>
      </w:r>
      <w:r w:rsidR="00BE5C4B" w:rsidRPr="00CD3893">
        <w:rPr>
          <w:rFonts w:cs="Arial"/>
          <w:szCs w:val="22"/>
          <w:lang w:val="en-US"/>
        </w:rPr>
        <w:t xml:space="preserve"> quality processes are followed</w:t>
      </w:r>
      <w:r w:rsidR="00571524" w:rsidRPr="00CD3893">
        <w:rPr>
          <w:rFonts w:cs="Arial"/>
          <w:szCs w:val="22"/>
          <w:lang w:val="en-US"/>
        </w:rPr>
        <w:t>.</w:t>
      </w:r>
    </w:p>
    <w:p w14:paraId="0B004749" w14:textId="77777777" w:rsidR="00BE5C4B" w:rsidRPr="00CD3893" w:rsidRDefault="008401F2" w:rsidP="00571524">
      <w:pPr>
        <w:numPr>
          <w:ilvl w:val="0"/>
          <w:numId w:val="31"/>
        </w:numPr>
        <w:spacing w:before="60" w:after="60"/>
        <w:ind w:left="714" w:hanging="357"/>
        <w:rPr>
          <w:rFonts w:cs="Arial"/>
          <w:szCs w:val="22"/>
          <w:lang w:val="en-US"/>
        </w:rPr>
      </w:pPr>
      <w:r w:rsidRPr="00CD3893">
        <w:rPr>
          <w:rFonts w:cs="Arial"/>
          <w:szCs w:val="22"/>
          <w:lang w:val="en-US"/>
        </w:rPr>
        <w:t>C</w:t>
      </w:r>
      <w:r w:rsidR="00F61042" w:rsidRPr="00CD3893">
        <w:rPr>
          <w:rFonts w:cs="Arial"/>
          <w:szCs w:val="22"/>
          <w:lang w:val="en-US"/>
        </w:rPr>
        <w:t>onfirm if any subcontractors are involved in any aspect of the response</w:t>
      </w:r>
      <w:r w:rsidR="00BE5C4B" w:rsidRPr="00CD3893">
        <w:rPr>
          <w:rFonts w:cs="Arial"/>
          <w:szCs w:val="22"/>
          <w:lang w:val="en-US"/>
        </w:rPr>
        <w:t xml:space="preserve">. For instance, even if </w:t>
      </w:r>
      <w:r w:rsidR="00571524" w:rsidRPr="00CD3893">
        <w:rPr>
          <w:rFonts w:cs="Arial"/>
          <w:szCs w:val="22"/>
          <w:lang w:val="en-US"/>
        </w:rPr>
        <w:t>a hardware or s</w:t>
      </w:r>
      <w:r w:rsidR="00BE5C4B" w:rsidRPr="00CD3893">
        <w:rPr>
          <w:rFonts w:cs="Arial"/>
          <w:szCs w:val="22"/>
          <w:lang w:val="en-US"/>
        </w:rPr>
        <w:t xml:space="preserve">oftware </w:t>
      </w:r>
      <w:r w:rsidR="00571524" w:rsidRPr="00CD3893">
        <w:rPr>
          <w:rFonts w:cs="Arial"/>
          <w:szCs w:val="22"/>
          <w:lang w:val="en-US"/>
        </w:rPr>
        <w:t xml:space="preserve">component </w:t>
      </w:r>
      <w:r w:rsidR="00BE5C4B" w:rsidRPr="00CD3893">
        <w:rPr>
          <w:rFonts w:cs="Arial"/>
          <w:szCs w:val="22"/>
          <w:lang w:val="en-US"/>
        </w:rPr>
        <w:t xml:space="preserve">is the supplier’s property but is developed by a third party, the supplier shall mention </w:t>
      </w:r>
      <w:proofErr w:type="gramStart"/>
      <w:r w:rsidR="00BE5C4B" w:rsidRPr="00CD3893">
        <w:rPr>
          <w:rFonts w:cs="Arial"/>
          <w:szCs w:val="22"/>
          <w:lang w:val="en-US"/>
        </w:rPr>
        <w:t>it, and</w:t>
      </w:r>
      <w:proofErr w:type="gramEnd"/>
      <w:r w:rsidR="00BE5C4B" w:rsidRPr="00CD3893">
        <w:rPr>
          <w:rFonts w:cs="Arial"/>
          <w:szCs w:val="22"/>
          <w:lang w:val="en-US"/>
        </w:rPr>
        <w:t xml:space="preserve"> shall describe how the risk </w:t>
      </w:r>
      <w:r w:rsidR="00381CA3" w:rsidRPr="00CD3893">
        <w:rPr>
          <w:rFonts w:cs="Arial"/>
          <w:szCs w:val="22"/>
          <w:lang w:val="en-US"/>
        </w:rPr>
        <w:t>of losing</w:t>
      </w:r>
      <w:r w:rsidR="00BE5C4B" w:rsidRPr="00CD3893">
        <w:rPr>
          <w:rFonts w:cs="Arial"/>
          <w:szCs w:val="22"/>
          <w:lang w:val="en-US"/>
        </w:rPr>
        <w:t xml:space="preserve"> development skills is managed</w:t>
      </w:r>
      <w:r w:rsidR="00571524" w:rsidRPr="00CD3893">
        <w:rPr>
          <w:rFonts w:cs="Arial"/>
          <w:szCs w:val="22"/>
          <w:lang w:val="en-US"/>
        </w:rPr>
        <w:t xml:space="preserve"> in such </w:t>
      </w:r>
      <w:proofErr w:type="gramStart"/>
      <w:r w:rsidR="00571524" w:rsidRPr="00CD3893">
        <w:rPr>
          <w:rFonts w:cs="Arial"/>
          <w:szCs w:val="22"/>
          <w:lang w:val="en-US"/>
        </w:rPr>
        <w:t>case</w:t>
      </w:r>
      <w:proofErr w:type="gramEnd"/>
      <w:r w:rsidR="00BE5C4B" w:rsidRPr="00CD3893">
        <w:rPr>
          <w:rFonts w:cs="Arial"/>
          <w:szCs w:val="22"/>
          <w:lang w:val="en-US"/>
        </w:rPr>
        <w:t>.</w:t>
      </w:r>
    </w:p>
    <w:p w14:paraId="24BB766A" w14:textId="77777777" w:rsidR="00BE5C4B" w:rsidRPr="00CD3893" w:rsidRDefault="008401F2" w:rsidP="00571524">
      <w:pPr>
        <w:numPr>
          <w:ilvl w:val="0"/>
          <w:numId w:val="31"/>
        </w:numPr>
        <w:spacing w:before="60" w:after="60"/>
        <w:ind w:left="714" w:hanging="357"/>
        <w:rPr>
          <w:rFonts w:cs="Arial"/>
          <w:szCs w:val="22"/>
          <w:lang w:val="en-US"/>
        </w:rPr>
      </w:pPr>
      <w:r w:rsidRPr="00CD3893">
        <w:rPr>
          <w:rFonts w:cs="Arial"/>
          <w:szCs w:val="22"/>
          <w:lang w:val="en-US"/>
        </w:rPr>
        <w:t>P</w:t>
      </w:r>
      <w:r w:rsidR="00520C44" w:rsidRPr="00CD3893">
        <w:rPr>
          <w:rFonts w:cs="Arial"/>
          <w:szCs w:val="22"/>
          <w:lang w:val="en-US"/>
        </w:rPr>
        <w:t>rovide version number of</w:t>
      </w:r>
      <w:r w:rsidR="00F61042" w:rsidRPr="00CD3893">
        <w:rPr>
          <w:rFonts w:cs="Arial"/>
          <w:szCs w:val="22"/>
          <w:lang w:val="en-US"/>
        </w:rPr>
        <w:t xml:space="preserve"> </w:t>
      </w:r>
      <w:r w:rsidR="00BE5C4B" w:rsidRPr="00CD3893">
        <w:rPr>
          <w:rFonts w:cs="Arial"/>
          <w:szCs w:val="22"/>
          <w:lang w:val="en-US"/>
        </w:rPr>
        <w:t xml:space="preserve">each component of </w:t>
      </w:r>
      <w:r w:rsidR="00F61042" w:rsidRPr="00CD3893">
        <w:rPr>
          <w:rFonts w:cs="Arial"/>
          <w:szCs w:val="22"/>
          <w:lang w:val="en-US"/>
        </w:rPr>
        <w:t xml:space="preserve">the </w:t>
      </w:r>
      <w:r w:rsidR="00BE5C4B" w:rsidRPr="00CD3893">
        <w:rPr>
          <w:rFonts w:cs="Arial"/>
          <w:szCs w:val="22"/>
          <w:lang w:val="en-US"/>
        </w:rPr>
        <w:t>solution</w:t>
      </w:r>
      <w:r w:rsidR="00571524" w:rsidRPr="00CD3893">
        <w:rPr>
          <w:rFonts w:cs="Arial"/>
          <w:szCs w:val="22"/>
          <w:lang w:val="en-US"/>
        </w:rPr>
        <w:t>, f</w:t>
      </w:r>
      <w:r w:rsidR="00F61042" w:rsidRPr="00CD3893">
        <w:rPr>
          <w:rFonts w:cs="Arial"/>
          <w:szCs w:val="22"/>
          <w:lang w:val="en-US"/>
        </w:rPr>
        <w:t>requency of version upgrades</w:t>
      </w:r>
      <w:r w:rsidR="00B86F3E" w:rsidRPr="00CD3893">
        <w:rPr>
          <w:rFonts w:cs="Arial"/>
          <w:szCs w:val="22"/>
          <w:lang w:val="en-US"/>
        </w:rPr>
        <w:t xml:space="preserve"> or physical substitutes</w:t>
      </w:r>
      <w:r w:rsidR="00571524" w:rsidRPr="00CD3893">
        <w:rPr>
          <w:rFonts w:cs="Arial"/>
          <w:szCs w:val="22"/>
          <w:lang w:val="en-US"/>
        </w:rPr>
        <w:t xml:space="preserve"> in the past 3 years</w:t>
      </w:r>
      <w:r w:rsidR="00F61042" w:rsidRPr="00CD3893">
        <w:rPr>
          <w:rFonts w:cs="Arial"/>
          <w:szCs w:val="22"/>
          <w:lang w:val="en-US"/>
        </w:rPr>
        <w:t>.</w:t>
      </w:r>
    </w:p>
    <w:p w14:paraId="46BA9181" w14:textId="77777777" w:rsidR="00BE5C4B" w:rsidRPr="00CD3893" w:rsidRDefault="008401F2" w:rsidP="00571524">
      <w:pPr>
        <w:numPr>
          <w:ilvl w:val="0"/>
          <w:numId w:val="31"/>
        </w:numPr>
        <w:spacing w:before="60" w:after="60"/>
        <w:ind w:left="714" w:hanging="357"/>
        <w:rPr>
          <w:rFonts w:cs="Arial"/>
          <w:szCs w:val="22"/>
          <w:lang w:val="en-US"/>
        </w:rPr>
      </w:pPr>
      <w:r w:rsidRPr="00CD3893">
        <w:rPr>
          <w:rFonts w:cs="Arial"/>
          <w:szCs w:val="22"/>
          <w:lang w:val="en-US"/>
        </w:rPr>
        <w:t>C</w:t>
      </w:r>
      <w:r w:rsidR="00F61042" w:rsidRPr="00CD3893">
        <w:rPr>
          <w:rFonts w:cs="Arial"/>
          <w:szCs w:val="22"/>
          <w:lang w:val="en-US"/>
        </w:rPr>
        <w:t xml:space="preserve">onfirm </w:t>
      </w:r>
      <w:proofErr w:type="gramStart"/>
      <w:r w:rsidR="00F61042" w:rsidRPr="00CD3893">
        <w:rPr>
          <w:rFonts w:cs="Arial"/>
          <w:szCs w:val="22"/>
          <w:lang w:val="en-US"/>
        </w:rPr>
        <w:t>if</w:t>
      </w:r>
      <w:proofErr w:type="gramEnd"/>
      <w:r w:rsidR="00F61042" w:rsidRPr="00CD3893">
        <w:rPr>
          <w:rFonts w:cs="Arial"/>
          <w:szCs w:val="22"/>
          <w:lang w:val="en-US"/>
        </w:rPr>
        <w:t xml:space="preserve"> </w:t>
      </w:r>
      <w:r w:rsidR="00B86F3E" w:rsidRPr="00CD3893">
        <w:rPr>
          <w:rFonts w:cs="Arial"/>
          <w:szCs w:val="22"/>
          <w:lang w:val="en-US"/>
        </w:rPr>
        <w:t>it is</w:t>
      </w:r>
      <w:r w:rsidR="00F61042" w:rsidRPr="00CD3893">
        <w:rPr>
          <w:rFonts w:cs="Arial"/>
          <w:szCs w:val="22"/>
          <w:lang w:val="en-US"/>
        </w:rPr>
        <w:t xml:space="preserve"> or ha</w:t>
      </w:r>
      <w:r w:rsidR="00B86F3E" w:rsidRPr="00CD3893">
        <w:rPr>
          <w:rFonts w:cs="Arial"/>
          <w:szCs w:val="22"/>
          <w:lang w:val="en-US"/>
        </w:rPr>
        <w:t>s</w:t>
      </w:r>
      <w:r w:rsidR="00F61042" w:rsidRPr="00CD3893">
        <w:rPr>
          <w:rFonts w:cs="Arial"/>
          <w:szCs w:val="22"/>
          <w:lang w:val="en-US"/>
        </w:rPr>
        <w:t xml:space="preserve"> been in dispute with any third party </w:t>
      </w:r>
      <w:proofErr w:type="gramStart"/>
      <w:r w:rsidR="00F61042" w:rsidRPr="00CD3893">
        <w:rPr>
          <w:rFonts w:cs="Arial"/>
          <w:szCs w:val="22"/>
          <w:lang w:val="en-US"/>
        </w:rPr>
        <w:t>with regard to</w:t>
      </w:r>
      <w:proofErr w:type="gramEnd"/>
      <w:r w:rsidR="00F61042" w:rsidRPr="00CD3893">
        <w:rPr>
          <w:rFonts w:cs="Arial"/>
          <w:szCs w:val="22"/>
          <w:lang w:val="en-US"/>
        </w:rPr>
        <w:t xml:space="preserve"> any version(s) of the product or service included in the response.</w:t>
      </w:r>
    </w:p>
    <w:p w14:paraId="7E6CE943" w14:textId="16E1FF3E" w:rsidR="00BE5C4B" w:rsidRPr="00CD3893" w:rsidRDefault="008401F2" w:rsidP="00571524">
      <w:pPr>
        <w:numPr>
          <w:ilvl w:val="0"/>
          <w:numId w:val="31"/>
        </w:numPr>
        <w:spacing w:before="60" w:after="60"/>
        <w:ind w:left="714" w:hanging="357"/>
        <w:rPr>
          <w:rFonts w:asciiTheme="majorHAnsi" w:hAnsiTheme="majorHAnsi" w:cs="Arial"/>
          <w:szCs w:val="22"/>
          <w:lang w:val="en-US"/>
        </w:rPr>
      </w:pPr>
      <w:r w:rsidRPr="00CD3893">
        <w:rPr>
          <w:rFonts w:cs="Arial"/>
          <w:szCs w:val="22"/>
          <w:lang w:val="en-US"/>
        </w:rPr>
        <w:t xml:space="preserve">Advise </w:t>
      </w:r>
      <w:r w:rsidR="00F61042" w:rsidRPr="00CD3893">
        <w:rPr>
          <w:rFonts w:cs="Arial"/>
          <w:szCs w:val="22"/>
          <w:lang w:val="en-US"/>
        </w:rPr>
        <w:t xml:space="preserve">what measures are taken to avoid </w:t>
      </w:r>
      <w:r w:rsidR="00CD3893">
        <w:rPr>
          <w:rFonts w:cs="Arial"/>
          <w:szCs w:val="22"/>
          <w:lang w:val="en-US"/>
        </w:rPr>
        <w:t xml:space="preserve">cyberattacks, </w:t>
      </w:r>
      <w:r w:rsidR="00F61042" w:rsidRPr="00CD3893">
        <w:rPr>
          <w:rFonts w:cs="Arial"/>
          <w:szCs w:val="22"/>
          <w:lang w:val="en-US"/>
        </w:rPr>
        <w:t xml:space="preserve">virus infection of internal systems </w:t>
      </w:r>
      <w:r w:rsidR="00B86F3E" w:rsidRPr="00CD3893">
        <w:rPr>
          <w:rFonts w:cs="Arial"/>
          <w:szCs w:val="22"/>
          <w:lang w:val="en-US"/>
        </w:rPr>
        <w:t xml:space="preserve">or physical sabotage </w:t>
      </w:r>
      <w:r w:rsidR="00F61042" w:rsidRPr="00CD3893">
        <w:rPr>
          <w:rFonts w:cs="Arial"/>
          <w:szCs w:val="22"/>
          <w:lang w:val="en-US"/>
        </w:rPr>
        <w:t xml:space="preserve">and </w:t>
      </w:r>
      <w:r w:rsidR="00F61042" w:rsidRPr="00CD3893">
        <w:rPr>
          <w:rFonts w:asciiTheme="majorHAnsi" w:hAnsiTheme="majorHAnsi" w:cs="Arial"/>
          <w:szCs w:val="22"/>
          <w:lang w:val="en-US"/>
        </w:rPr>
        <w:t>the products licensed.</w:t>
      </w:r>
    </w:p>
    <w:p w14:paraId="333DA2A8" w14:textId="77777777" w:rsidR="00520C44" w:rsidRPr="00CD3893" w:rsidRDefault="008401F2" w:rsidP="00520C44">
      <w:pPr>
        <w:numPr>
          <w:ilvl w:val="0"/>
          <w:numId w:val="31"/>
        </w:numPr>
        <w:spacing w:before="60" w:after="60"/>
        <w:ind w:left="714" w:hanging="357"/>
        <w:rPr>
          <w:rFonts w:asciiTheme="majorHAnsi" w:hAnsiTheme="majorHAnsi" w:cs="Arial"/>
          <w:szCs w:val="22"/>
          <w:lang w:val="en-US"/>
        </w:rPr>
      </w:pPr>
      <w:r w:rsidRPr="00CD3893">
        <w:rPr>
          <w:rFonts w:asciiTheme="majorHAnsi" w:hAnsiTheme="majorHAnsi" w:cs="Arial"/>
          <w:szCs w:val="22"/>
          <w:lang w:val="en-US"/>
        </w:rPr>
        <w:t>E</w:t>
      </w:r>
      <w:r w:rsidR="00571524" w:rsidRPr="00CD3893">
        <w:rPr>
          <w:rFonts w:asciiTheme="majorHAnsi" w:hAnsiTheme="majorHAnsi" w:cs="Arial"/>
          <w:szCs w:val="22"/>
          <w:lang w:val="en-US"/>
        </w:rPr>
        <w:t xml:space="preserve">xplain all measures taken and features developed by the Supplier to </w:t>
      </w:r>
      <w:r w:rsidR="00986410" w:rsidRPr="00CD3893">
        <w:rPr>
          <w:rFonts w:asciiTheme="majorHAnsi" w:hAnsiTheme="majorHAnsi" w:cs="Arial"/>
          <w:szCs w:val="22"/>
          <w:lang w:val="en-US"/>
        </w:rPr>
        <w:t xml:space="preserve">address </w:t>
      </w:r>
      <w:r w:rsidR="00571524" w:rsidRPr="00CD3893">
        <w:rPr>
          <w:rFonts w:asciiTheme="majorHAnsi" w:hAnsiTheme="majorHAnsi" w:cs="Arial"/>
          <w:szCs w:val="22"/>
          <w:lang w:val="en-US"/>
        </w:rPr>
        <w:t xml:space="preserve">security </w:t>
      </w:r>
      <w:r w:rsidR="00986410" w:rsidRPr="00CD3893">
        <w:rPr>
          <w:rFonts w:asciiTheme="majorHAnsi" w:hAnsiTheme="majorHAnsi" w:cs="Arial"/>
          <w:szCs w:val="22"/>
          <w:lang w:val="en-US"/>
        </w:rPr>
        <w:t xml:space="preserve">issues on </w:t>
      </w:r>
      <w:r w:rsidR="00571524" w:rsidRPr="00CD3893">
        <w:rPr>
          <w:rFonts w:asciiTheme="majorHAnsi" w:hAnsiTheme="majorHAnsi" w:cs="Arial"/>
          <w:szCs w:val="22"/>
          <w:lang w:val="en-US"/>
        </w:rPr>
        <w:t>the proposed solution</w:t>
      </w:r>
      <w:r w:rsidR="00986410" w:rsidRPr="00CD3893">
        <w:rPr>
          <w:rFonts w:asciiTheme="majorHAnsi" w:hAnsiTheme="majorHAnsi" w:cs="Arial"/>
          <w:szCs w:val="22"/>
          <w:lang w:val="en-US"/>
        </w:rPr>
        <w:t xml:space="preserve"> once implemented.</w:t>
      </w:r>
    </w:p>
    <w:p w14:paraId="5E95CF7C" w14:textId="3AAA5A35" w:rsidR="007D7CA1" w:rsidRPr="00CD3893" w:rsidRDefault="007D7CA1" w:rsidP="007D7CA1">
      <w:pPr>
        <w:pStyle w:val="Listenabsatz"/>
        <w:numPr>
          <w:ilvl w:val="0"/>
          <w:numId w:val="31"/>
        </w:numPr>
        <w:autoSpaceDE w:val="0"/>
        <w:autoSpaceDN w:val="0"/>
        <w:adjustRightInd w:val="0"/>
        <w:spacing w:before="0" w:after="0"/>
        <w:jc w:val="left"/>
        <w:rPr>
          <w:rFonts w:asciiTheme="majorHAnsi" w:hAnsiTheme="majorHAnsi" w:cs="Tahoma"/>
          <w:szCs w:val="22"/>
          <w:lang w:val="en-US" w:eastAsia="en-US"/>
        </w:rPr>
      </w:pPr>
      <w:r w:rsidRPr="00CD3893">
        <w:rPr>
          <w:rFonts w:asciiTheme="majorHAnsi" w:hAnsiTheme="majorHAnsi" w:cs="Tahoma"/>
          <w:color w:val="000000"/>
          <w:szCs w:val="22"/>
          <w:lang w:val="en-US" w:eastAsia="en-US"/>
        </w:rPr>
        <w:t>Explain the suitability of the solution to support possible future integration with other Smart City Applications</w:t>
      </w:r>
      <w:r w:rsidR="00CD3893">
        <w:rPr>
          <w:rFonts w:asciiTheme="majorHAnsi" w:hAnsiTheme="majorHAnsi" w:cs="Tahoma"/>
          <w:color w:val="000000"/>
          <w:szCs w:val="22"/>
          <w:lang w:val="en-US" w:eastAsia="en-US"/>
        </w:rPr>
        <w:t>.</w:t>
      </w:r>
    </w:p>
    <w:p w14:paraId="3445BAB0" w14:textId="77777777" w:rsidR="00074083" w:rsidRPr="00CD3893" w:rsidRDefault="00074083" w:rsidP="00520C44">
      <w:pPr>
        <w:spacing w:before="60" w:after="60"/>
        <w:ind w:left="714"/>
        <w:rPr>
          <w:rFonts w:asciiTheme="majorHAnsi" w:hAnsiTheme="majorHAnsi" w:cs="Arial"/>
          <w:szCs w:val="22"/>
          <w:lang w:val="en-US"/>
        </w:rPr>
      </w:pPr>
    </w:p>
    <w:p w14:paraId="7217C854" w14:textId="5B4DB4A7" w:rsidR="00F61042" w:rsidRPr="000B74C3" w:rsidRDefault="00F61042" w:rsidP="00DB2202">
      <w:pPr>
        <w:pStyle w:val="berschrift3"/>
        <w:numPr>
          <w:ilvl w:val="0"/>
          <w:numId w:val="30"/>
        </w:numPr>
        <w:ind w:left="360"/>
        <w:rPr>
          <w:lang w:val="en-US"/>
        </w:rPr>
      </w:pPr>
      <w:bookmarkStart w:id="44" w:name="_Toc478808971"/>
      <w:bookmarkStart w:id="45" w:name="_Toc191802829"/>
      <w:bookmarkStart w:id="46" w:name="_Toc209246657"/>
      <w:bookmarkStart w:id="47" w:name="_Toc191802826"/>
      <w:bookmarkStart w:id="48" w:name="_Toc193457364"/>
      <w:r w:rsidRPr="000B74C3">
        <w:rPr>
          <w:lang w:val="en-US"/>
        </w:rPr>
        <w:t xml:space="preserve">Supplier </w:t>
      </w:r>
      <w:r w:rsidR="00BA1A24">
        <w:rPr>
          <w:lang w:val="en-US"/>
        </w:rPr>
        <w:t>o</w:t>
      </w:r>
      <w:r w:rsidRPr="000B74C3">
        <w:rPr>
          <w:lang w:val="en-US"/>
        </w:rPr>
        <w:t xml:space="preserve">verview and </w:t>
      </w:r>
      <w:r w:rsidR="00BA1A24">
        <w:rPr>
          <w:lang w:val="en-US"/>
        </w:rPr>
        <w:t>f</w:t>
      </w:r>
      <w:r w:rsidRPr="000B74C3">
        <w:rPr>
          <w:lang w:val="en-US"/>
        </w:rPr>
        <w:t xml:space="preserve">inancial </w:t>
      </w:r>
      <w:r w:rsidR="00BA1A24">
        <w:rPr>
          <w:lang w:val="en-US"/>
        </w:rPr>
        <w:t>s</w:t>
      </w:r>
      <w:r w:rsidRPr="000B74C3">
        <w:rPr>
          <w:lang w:val="en-US"/>
        </w:rPr>
        <w:t>tatement</w:t>
      </w:r>
      <w:bookmarkEnd w:id="44"/>
      <w:bookmarkEnd w:id="45"/>
      <w:bookmarkEnd w:id="46"/>
      <w:bookmarkEnd w:id="48"/>
    </w:p>
    <w:p w14:paraId="156D28EB" w14:textId="77777777" w:rsidR="00BE5C4B" w:rsidRPr="00CD3893" w:rsidRDefault="00F61042" w:rsidP="00BE5C4B">
      <w:pPr>
        <w:rPr>
          <w:lang w:val="en-US"/>
        </w:rPr>
      </w:pPr>
      <w:r w:rsidRPr="00CD3893">
        <w:rPr>
          <w:lang w:val="en-US"/>
        </w:rPr>
        <w:t xml:space="preserve">The supplier must provide an overview of its </w:t>
      </w:r>
      <w:r w:rsidR="00BE5C4B" w:rsidRPr="00CD3893">
        <w:rPr>
          <w:lang w:val="en-US"/>
        </w:rPr>
        <w:t>organization</w:t>
      </w:r>
      <w:r w:rsidRPr="00CD3893">
        <w:rPr>
          <w:lang w:val="en-US"/>
        </w:rPr>
        <w:t xml:space="preserve"> together with </w:t>
      </w:r>
      <w:r w:rsidR="00BE5C4B" w:rsidRPr="00CD3893">
        <w:rPr>
          <w:lang w:val="en-US"/>
        </w:rPr>
        <w:t>a c</w:t>
      </w:r>
      <w:r w:rsidRPr="00CD3893">
        <w:rPr>
          <w:lang w:val="en-US"/>
        </w:rPr>
        <w:t xml:space="preserve">opy of its </w:t>
      </w:r>
      <w:r w:rsidR="00571524" w:rsidRPr="00CD3893">
        <w:rPr>
          <w:lang w:val="en-US"/>
        </w:rPr>
        <w:t xml:space="preserve">last 3 years of </w:t>
      </w:r>
      <w:r w:rsidRPr="00CD3893">
        <w:rPr>
          <w:lang w:val="en-US"/>
        </w:rPr>
        <w:t xml:space="preserve">annual </w:t>
      </w:r>
      <w:r w:rsidR="00571524" w:rsidRPr="00CD3893">
        <w:rPr>
          <w:lang w:val="en-US"/>
        </w:rPr>
        <w:t xml:space="preserve">financial </w:t>
      </w:r>
      <w:r w:rsidRPr="00CD3893">
        <w:rPr>
          <w:lang w:val="en-US"/>
        </w:rPr>
        <w:t>report.</w:t>
      </w:r>
    </w:p>
    <w:p w14:paraId="17C77027" w14:textId="77777777" w:rsidR="00973052" w:rsidRPr="00CD3893" w:rsidRDefault="00973052">
      <w:pPr>
        <w:spacing w:before="0" w:after="0"/>
        <w:jc w:val="left"/>
        <w:rPr>
          <w:lang w:val="en-US"/>
        </w:rPr>
      </w:pPr>
    </w:p>
    <w:p w14:paraId="59264529" w14:textId="4F18409C" w:rsidR="00F61042" w:rsidRPr="000B74C3" w:rsidRDefault="00F61042" w:rsidP="00DB2202">
      <w:pPr>
        <w:pStyle w:val="berschrift3"/>
        <w:numPr>
          <w:ilvl w:val="0"/>
          <w:numId w:val="30"/>
        </w:numPr>
        <w:ind w:left="360"/>
        <w:rPr>
          <w:lang w:val="en-US"/>
        </w:rPr>
      </w:pPr>
      <w:bookmarkStart w:id="49" w:name="_Toc209246658"/>
      <w:bookmarkStart w:id="50" w:name="_Toc193457365"/>
      <w:r w:rsidRPr="000B74C3">
        <w:rPr>
          <w:lang w:val="en-US"/>
        </w:rPr>
        <w:t xml:space="preserve">Product </w:t>
      </w:r>
      <w:r w:rsidR="00BA1A24">
        <w:rPr>
          <w:lang w:val="en-US"/>
        </w:rPr>
        <w:t>o</w:t>
      </w:r>
      <w:r w:rsidRPr="000B74C3">
        <w:rPr>
          <w:lang w:val="en-US"/>
        </w:rPr>
        <w:t>verview</w:t>
      </w:r>
      <w:bookmarkEnd w:id="49"/>
      <w:bookmarkEnd w:id="50"/>
    </w:p>
    <w:p w14:paraId="7CEBBA89" w14:textId="65F5AEAD" w:rsidR="00F61042" w:rsidRDefault="00F61042" w:rsidP="00F61042">
      <w:pPr>
        <w:rPr>
          <w:rFonts w:cs="Arial"/>
          <w:szCs w:val="22"/>
          <w:lang w:val="en-US"/>
        </w:rPr>
      </w:pPr>
      <w:r w:rsidRPr="00CD3893">
        <w:rPr>
          <w:rFonts w:cs="Arial"/>
          <w:szCs w:val="22"/>
          <w:lang w:val="en-US"/>
        </w:rPr>
        <w:t>The supplier must provi</w:t>
      </w:r>
      <w:r w:rsidR="00A10593" w:rsidRPr="00CD3893">
        <w:rPr>
          <w:rFonts w:cs="Arial"/>
          <w:szCs w:val="22"/>
          <w:lang w:val="en-US"/>
        </w:rPr>
        <w:t>de a</w:t>
      </w:r>
      <w:r w:rsidR="00534D4B">
        <w:rPr>
          <w:rFonts w:cs="Arial"/>
          <w:szCs w:val="22"/>
          <w:lang w:val="en-US"/>
        </w:rPr>
        <w:t xml:space="preserve"> </w:t>
      </w:r>
      <w:r w:rsidR="00727216">
        <w:rPr>
          <w:rFonts w:cs="Arial"/>
          <w:szCs w:val="22"/>
          <w:lang w:val="en-US"/>
        </w:rPr>
        <w:t xml:space="preserve">data sheet </w:t>
      </w:r>
      <w:r w:rsidR="00A10593" w:rsidRPr="00CD3893">
        <w:rPr>
          <w:rFonts w:cs="Arial"/>
          <w:szCs w:val="22"/>
          <w:lang w:val="en-US"/>
        </w:rPr>
        <w:t xml:space="preserve">of each element of the solution, and at least for the </w:t>
      </w:r>
      <w:r w:rsidR="00C43A8F" w:rsidRPr="00CD3893">
        <w:rPr>
          <w:rFonts w:cs="Arial"/>
          <w:szCs w:val="22"/>
          <w:lang w:val="en-US"/>
        </w:rPr>
        <w:t>Controller</w:t>
      </w:r>
      <w:r w:rsidR="00EC23C0" w:rsidRPr="00CD3893">
        <w:rPr>
          <w:rFonts w:cs="Arial"/>
          <w:szCs w:val="22"/>
          <w:lang w:val="en-US"/>
        </w:rPr>
        <w:t>s</w:t>
      </w:r>
      <w:r w:rsidR="00A10593" w:rsidRPr="00CD3893">
        <w:rPr>
          <w:rFonts w:cs="Arial"/>
          <w:szCs w:val="22"/>
          <w:lang w:val="en-US"/>
        </w:rPr>
        <w:t xml:space="preserve">, the </w:t>
      </w:r>
      <w:r w:rsidR="00CF5D05" w:rsidRPr="00CD3893">
        <w:rPr>
          <w:rFonts w:cs="Arial"/>
          <w:szCs w:val="22"/>
          <w:lang w:val="en-US"/>
        </w:rPr>
        <w:t>Communication Network</w:t>
      </w:r>
      <w:r w:rsidR="008B5981" w:rsidRPr="00CD3893">
        <w:rPr>
          <w:rFonts w:cs="Arial"/>
          <w:szCs w:val="22"/>
          <w:lang w:val="en-US"/>
        </w:rPr>
        <w:t xml:space="preserve"> Components </w:t>
      </w:r>
      <w:r w:rsidR="00A10593" w:rsidRPr="00CD3893">
        <w:rPr>
          <w:rFonts w:cs="Arial"/>
          <w:szCs w:val="22"/>
          <w:lang w:val="en-US"/>
        </w:rPr>
        <w:t xml:space="preserve">and the </w:t>
      </w:r>
      <w:r w:rsidR="00D41D95" w:rsidRPr="00CD3893">
        <w:rPr>
          <w:rFonts w:cs="Arial"/>
          <w:szCs w:val="22"/>
          <w:lang w:val="en-US"/>
        </w:rPr>
        <w:t xml:space="preserve">Central Management </w:t>
      </w:r>
      <w:r w:rsidR="00CC417F">
        <w:rPr>
          <w:rFonts w:cs="Arial"/>
          <w:szCs w:val="22"/>
          <w:lang w:val="en-US"/>
        </w:rPr>
        <w:t>Software</w:t>
      </w:r>
      <w:r w:rsidR="001E4195">
        <w:rPr>
          <w:rFonts w:cs="Arial"/>
          <w:szCs w:val="22"/>
          <w:lang w:val="en-US"/>
        </w:rPr>
        <w:t>, including:</w:t>
      </w:r>
    </w:p>
    <w:p w14:paraId="5F2418FD" w14:textId="13CD3C7A" w:rsidR="001E4195" w:rsidRPr="00A36B0B" w:rsidRDefault="001E4195" w:rsidP="001E4195">
      <w:pPr>
        <w:pStyle w:val="Listenabsatz"/>
        <w:numPr>
          <w:ilvl w:val="0"/>
          <w:numId w:val="54"/>
        </w:numPr>
        <w:rPr>
          <w:rFonts w:asciiTheme="majorHAnsi" w:hAnsiTheme="majorHAnsi" w:cstheme="majorHAnsi"/>
          <w:iCs/>
          <w:szCs w:val="22"/>
          <w:lang w:val="en-US"/>
        </w:rPr>
      </w:pPr>
      <w:r w:rsidRPr="00A36B0B">
        <w:rPr>
          <w:rFonts w:asciiTheme="majorHAnsi" w:hAnsiTheme="majorHAnsi" w:cstheme="majorHAnsi"/>
          <w:iCs/>
          <w:szCs w:val="22"/>
          <w:lang w:val="en-US"/>
        </w:rPr>
        <w:t xml:space="preserve">Commercial </w:t>
      </w:r>
      <w:r>
        <w:rPr>
          <w:rFonts w:asciiTheme="majorHAnsi" w:hAnsiTheme="majorHAnsi" w:cstheme="majorHAnsi"/>
          <w:iCs/>
          <w:szCs w:val="22"/>
          <w:lang w:val="en-US"/>
        </w:rPr>
        <w:t>n</w:t>
      </w:r>
      <w:r w:rsidRPr="00A36B0B">
        <w:rPr>
          <w:rFonts w:asciiTheme="majorHAnsi" w:hAnsiTheme="majorHAnsi" w:cstheme="majorHAnsi"/>
          <w:iCs/>
          <w:szCs w:val="22"/>
          <w:lang w:val="en-US"/>
        </w:rPr>
        <w:t xml:space="preserve">ame </w:t>
      </w:r>
      <w:r>
        <w:rPr>
          <w:rFonts w:asciiTheme="majorHAnsi" w:hAnsiTheme="majorHAnsi" w:cstheme="majorHAnsi"/>
          <w:iCs/>
          <w:szCs w:val="22"/>
          <w:lang w:val="en-US"/>
        </w:rPr>
        <w:t xml:space="preserve">and reference </w:t>
      </w:r>
      <w:r w:rsidRPr="00A36B0B">
        <w:rPr>
          <w:rFonts w:asciiTheme="majorHAnsi" w:hAnsiTheme="majorHAnsi" w:cstheme="majorHAnsi"/>
          <w:iCs/>
          <w:szCs w:val="22"/>
          <w:lang w:val="en-US"/>
        </w:rPr>
        <w:t>of the product</w:t>
      </w:r>
      <w:r w:rsidR="00CC417F">
        <w:rPr>
          <w:rFonts w:asciiTheme="majorHAnsi" w:hAnsiTheme="majorHAnsi" w:cstheme="majorHAnsi"/>
          <w:iCs/>
          <w:szCs w:val="22"/>
          <w:lang w:val="en-US"/>
        </w:rPr>
        <w:t xml:space="preserve"> (as referred on the list of certified products on the TALQ website if applicable)</w:t>
      </w:r>
    </w:p>
    <w:p w14:paraId="07294931" w14:textId="77777777" w:rsidR="001E4195" w:rsidRDefault="001E4195" w:rsidP="001E4195">
      <w:pPr>
        <w:pStyle w:val="Listenabsatz"/>
        <w:numPr>
          <w:ilvl w:val="0"/>
          <w:numId w:val="54"/>
        </w:numPr>
        <w:rPr>
          <w:rFonts w:asciiTheme="majorHAnsi" w:hAnsiTheme="majorHAnsi" w:cstheme="majorHAnsi"/>
          <w:iCs/>
          <w:szCs w:val="22"/>
          <w:lang w:val="en-US"/>
        </w:rPr>
      </w:pPr>
      <w:r w:rsidRPr="00472F1A">
        <w:rPr>
          <w:rFonts w:asciiTheme="majorHAnsi" w:hAnsiTheme="majorHAnsi" w:cstheme="majorHAnsi"/>
          <w:iCs/>
          <w:szCs w:val="22"/>
          <w:lang w:val="en-US"/>
        </w:rPr>
        <w:t>Type of OLN</w:t>
      </w:r>
      <w:r>
        <w:rPr>
          <w:rFonts w:asciiTheme="majorHAnsi" w:hAnsiTheme="majorHAnsi" w:cstheme="majorHAnsi"/>
          <w:iCs/>
          <w:szCs w:val="22"/>
          <w:lang w:val="en-US"/>
        </w:rPr>
        <w:t>:</w:t>
      </w:r>
    </w:p>
    <w:p w14:paraId="29C15C8D" w14:textId="36BEF7F6" w:rsidR="001E4195" w:rsidRDefault="001E4195" w:rsidP="001E4195">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t xml:space="preserve">Powerline or </w:t>
      </w:r>
      <w:r w:rsidR="0066186D">
        <w:rPr>
          <w:rFonts w:asciiTheme="majorHAnsi" w:hAnsiTheme="majorHAnsi" w:cstheme="majorHAnsi"/>
          <w:iCs/>
          <w:szCs w:val="22"/>
          <w:lang w:val="en-US"/>
        </w:rPr>
        <w:t>radiofrequency</w:t>
      </w:r>
    </w:p>
    <w:p w14:paraId="3C5F1053" w14:textId="77777777" w:rsidR="001E4195" w:rsidRDefault="001E4195" w:rsidP="001E4195">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lastRenderedPageBreak/>
        <w:t>M</w:t>
      </w:r>
      <w:r w:rsidRPr="00472F1A">
        <w:rPr>
          <w:rFonts w:asciiTheme="majorHAnsi" w:hAnsiTheme="majorHAnsi" w:cstheme="majorHAnsi"/>
          <w:iCs/>
          <w:szCs w:val="22"/>
          <w:lang w:val="en-US"/>
        </w:rPr>
        <w:t>esh</w:t>
      </w:r>
      <w:r>
        <w:rPr>
          <w:rFonts w:asciiTheme="majorHAnsi" w:hAnsiTheme="majorHAnsi" w:cstheme="majorHAnsi"/>
          <w:iCs/>
          <w:szCs w:val="22"/>
          <w:lang w:val="en-US"/>
        </w:rPr>
        <w:t>, star or mixed</w:t>
      </w:r>
    </w:p>
    <w:p w14:paraId="5B5E652C" w14:textId="2CE44BF5" w:rsidR="001E4195" w:rsidRPr="00472F1A" w:rsidRDefault="0066186D" w:rsidP="00A36B0B">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t xml:space="preserve">Communication technology and protocols </w:t>
      </w:r>
    </w:p>
    <w:p w14:paraId="655E8408" w14:textId="77777777" w:rsidR="0066186D" w:rsidRPr="00472F1A" w:rsidRDefault="0066186D" w:rsidP="0066186D">
      <w:pPr>
        <w:pStyle w:val="Listenabsatz"/>
        <w:numPr>
          <w:ilvl w:val="0"/>
          <w:numId w:val="54"/>
        </w:numPr>
        <w:rPr>
          <w:rFonts w:asciiTheme="majorHAnsi" w:hAnsiTheme="majorHAnsi" w:cstheme="majorHAnsi"/>
          <w:iCs/>
          <w:szCs w:val="22"/>
          <w:lang w:val="en-US"/>
        </w:rPr>
      </w:pPr>
      <w:r w:rsidRPr="00472F1A">
        <w:rPr>
          <w:rFonts w:asciiTheme="majorHAnsi" w:hAnsiTheme="majorHAnsi" w:cstheme="majorHAnsi"/>
          <w:iCs/>
          <w:szCs w:val="22"/>
          <w:lang w:val="en-US"/>
        </w:rPr>
        <w:t>Number of such products installed</w:t>
      </w:r>
    </w:p>
    <w:p w14:paraId="75FC02D7" w14:textId="77777777" w:rsidR="0066186D" w:rsidRPr="00472F1A" w:rsidRDefault="0066186D" w:rsidP="0066186D">
      <w:pPr>
        <w:pStyle w:val="Listenabsatz"/>
        <w:numPr>
          <w:ilvl w:val="0"/>
          <w:numId w:val="54"/>
        </w:numPr>
        <w:rPr>
          <w:rFonts w:asciiTheme="majorHAnsi" w:hAnsiTheme="majorHAnsi" w:cstheme="majorHAnsi"/>
          <w:iCs/>
          <w:szCs w:val="22"/>
          <w:lang w:val="en-US"/>
        </w:rPr>
      </w:pPr>
      <w:r w:rsidRPr="00472F1A">
        <w:rPr>
          <w:rFonts w:asciiTheme="majorHAnsi" w:hAnsiTheme="majorHAnsi" w:cstheme="majorHAnsi"/>
          <w:iCs/>
          <w:szCs w:val="22"/>
          <w:lang w:val="en-US"/>
        </w:rPr>
        <w:t>When it was first installed on an end-customer’s outdoor lighting network</w:t>
      </w:r>
    </w:p>
    <w:p w14:paraId="6005ED70" w14:textId="77777777" w:rsidR="0066186D" w:rsidRPr="00472F1A" w:rsidRDefault="0066186D" w:rsidP="0066186D">
      <w:pPr>
        <w:pStyle w:val="Listenabsatz"/>
        <w:numPr>
          <w:ilvl w:val="0"/>
          <w:numId w:val="54"/>
        </w:numPr>
        <w:rPr>
          <w:rFonts w:asciiTheme="majorHAnsi" w:hAnsiTheme="majorHAnsi" w:cstheme="majorHAnsi"/>
          <w:iCs/>
          <w:szCs w:val="22"/>
          <w:lang w:val="en-US"/>
        </w:rPr>
      </w:pPr>
      <w:r w:rsidRPr="00472F1A">
        <w:rPr>
          <w:rFonts w:asciiTheme="majorHAnsi" w:hAnsiTheme="majorHAnsi" w:cstheme="majorHAnsi"/>
          <w:iCs/>
          <w:szCs w:val="22"/>
          <w:lang w:val="en-US"/>
        </w:rPr>
        <w:t>Versions of TALQ for which the component is certified</w:t>
      </w:r>
    </w:p>
    <w:p w14:paraId="6EA9E1BA" w14:textId="42A92AF7" w:rsidR="001E4195" w:rsidRPr="00A36B0B" w:rsidRDefault="001E4195" w:rsidP="001E4195">
      <w:pPr>
        <w:pStyle w:val="Listenabsatz"/>
        <w:numPr>
          <w:ilvl w:val="0"/>
          <w:numId w:val="54"/>
        </w:numPr>
        <w:rPr>
          <w:rFonts w:asciiTheme="majorHAnsi" w:hAnsiTheme="majorHAnsi" w:cstheme="majorHAnsi"/>
          <w:iCs/>
          <w:szCs w:val="22"/>
          <w:lang w:val="en-US"/>
        </w:rPr>
      </w:pPr>
      <w:r w:rsidRPr="00A36B0B">
        <w:rPr>
          <w:rFonts w:asciiTheme="majorHAnsi" w:hAnsiTheme="majorHAnsi" w:cstheme="majorHAnsi"/>
          <w:iCs/>
          <w:szCs w:val="22"/>
          <w:lang w:val="en-US"/>
        </w:rPr>
        <w:t>For hardware products:</w:t>
      </w:r>
    </w:p>
    <w:p w14:paraId="7CA05CD9" w14:textId="6E40DFAF" w:rsidR="001E4195" w:rsidRPr="00A36B0B" w:rsidRDefault="001E4195" w:rsidP="00A36B0B">
      <w:pPr>
        <w:pStyle w:val="Listenabsatz"/>
        <w:numPr>
          <w:ilvl w:val="1"/>
          <w:numId w:val="54"/>
        </w:numPr>
        <w:rPr>
          <w:rFonts w:asciiTheme="majorHAnsi" w:hAnsiTheme="majorHAnsi" w:cstheme="majorHAnsi"/>
          <w:iCs/>
          <w:szCs w:val="22"/>
          <w:lang w:val="en-US"/>
        </w:rPr>
      </w:pPr>
      <w:r w:rsidRPr="00A36B0B">
        <w:rPr>
          <w:rFonts w:asciiTheme="majorHAnsi" w:hAnsiTheme="majorHAnsi" w:cstheme="majorHAnsi"/>
          <w:iCs/>
          <w:szCs w:val="22"/>
          <w:lang w:val="en-US"/>
        </w:rPr>
        <w:t>Pictures</w:t>
      </w:r>
    </w:p>
    <w:p w14:paraId="737CD1DB" w14:textId="0C9F7186" w:rsidR="001E4195" w:rsidRPr="00A36B0B" w:rsidRDefault="001E4195" w:rsidP="00A36B0B">
      <w:pPr>
        <w:pStyle w:val="Listenabsatz"/>
        <w:numPr>
          <w:ilvl w:val="1"/>
          <w:numId w:val="54"/>
        </w:numPr>
        <w:rPr>
          <w:rFonts w:asciiTheme="majorHAnsi" w:hAnsiTheme="majorHAnsi" w:cstheme="majorHAnsi"/>
          <w:iCs/>
          <w:szCs w:val="22"/>
          <w:lang w:val="en-US"/>
        </w:rPr>
      </w:pPr>
      <w:r w:rsidRPr="00A36B0B">
        <w:rPr>
          <w:rFonts w:asciiTheme="majorHAnsi" w:hAnsiTheme="majorHAnsi" w:cstheme="majorHAnsi"/>
          <w:iCs/>
          <w:szCs w:val="22"/>
          <w:lang w:val="en-US"/>
        </w:rPr>
        <w:t>Main features</w:t>
      </w:r>
    </w:p>
    <w:p w14:paraId="452AEFF7" w14:textId="60C7A67C" w:rsidR="001E4195" w:rsidRPr="00A36B0B" w:rsidRDefault="001E4195" w:rsidP="001E4195">
      <w:pPr>
        <w:pStyle w:val="Listenabsatz"/>
        <w:numPr>
          <w:ilvl w:val="1"/>
          <w:numId w:val="54"/>
        </w:numPr>
        <w:rPr>
          <w:rFonts w:asciiTheme="majorHAnsi" w:hAnsiTheme="majorHAnsi" w:cstheme="majorHAnsi"/>
          <w:iCs/>
          <w:szCs w:val="22"/>
          <w:lang w:val="en-US"/>
        </w:rPr>
      </w:pPr>
      <w:r w:rsidRPr="00A36B0B">
        <w:rPr>
          <w:rFonts w:asciiTheme="majorHAnsi" w:hAnsiTheme="majorHAnsi" w:cstheme="majorHAnsi"/>
          <w:iCs/>
          <w:szCs w:val="22"/>
          <w:lang w:val="en-US"/>
        </w:rPr>
        <w:t>Dimensions and weight</w:t>
      </w:r>
    </w:p>
    <w:p w14:paraId="01180CCF" w14:textId="12AFFF2C" w:rsidR="001E4195" w:rsidRPr="00A36B0B" w:rsidRDefault="001E4195" w:rsidP="001E4195">
      <w:pPr>
        <w:pStyle w:val="Listenabsatz"/>
        <w:numPr>
          <w:ilvl w:val="1"/>
          <w:numId w:val="54"/>
        </w:numPr>
        <w:rPr>
          <w:rFonts w:asciiTheme="majorHAnsi" w:hAnsiTheme="majorHAnsi" w:cstheme="majorHAnsi"/>
          <w:iCs/>
          <w:szCs w:val="22"/>
          <w:lang w:val="en-US"/>
        </w:rPr>
      </w:pPr>
      <w:r w:rsidRPr="00A36B0B">
        <w:rPr>
          <w:rFonts w:asciiTheme="majorHAnsi" w:hAnsiTheme="majorHAnsi" w:cstheme="majorHAnsi"/>
          <w:iCs/>
          <w:szCs w:val="22"/>
          <w:lang w:val="en-US"/>
        </w:rPr>
        <w:t>Design and Manufacturing</w:t>
      </w:r>
    </w:p>
    <w:p w14:paraId="6C4C8C85" w14:textId="3AFD56BF" w:rsidR="001E4195" w:rsidRPr="00A36B0B" w:rsidRDefault="001E4195" w:rsidP="001E4195">
      <w:pPr>
        <w:pStyle w:val="Listenabsatz"/>
        <w:numPr>
          <w:ilvl w:val="1"/>
          <w:numId w:val="54"/>
        </w:numPr>
        <w:rPr>
          <w:rFonts w:asciiTheme="majorHAnsi" w:hAnsiTheme="majorHAnsi" w:cstheme="majorHAnsi"/>
          <w:iCs/>
          <w:szCs w:val="22"/>
          <w:lang w:val="en-US"/>
        </w:rPr>
      </w:pPr>
      <w:r w:rsidRPr="001E4195">
        <w:rPr>
          <w:rFonts w:asciiTheme="majorHAnsi" w:hAnsiTheme="majorHAnsi" w:cstheme="majorHAnsi"/>
          <w:iCs/>
          <w:szCs w:val="22"/>
          <w:lang w:val="en-US"/>
        </w:rPr>
        <w:t>I</w:t>
      </w:r>
      <w:r w:rsidRPr="00A36B0B">
        <w:rPr>
          <w:rFonts w:asciiTheme="majorHAnsi" w:hAnsiTheme="majorHAnsi" w:cstheme="majorHAnsi"/>
          <w:iCs/>
          <w:szCs w:val="22"/>
          <w:lang w:val="en-US"/>
        </w:rPr>
        <w:t xml:space="preserve">ntellectual property </w:t>
      </w:r>
      <w:r w:rsidRPr="001E4195">
        <w:rPr>
          <w:rFonts w:asciiTheme="majorHAnsi" w:hAnsiTheme="majorHAnsi" w:cstheme="majorHAnsi"/>
          <w:iCs/>
          <w:szCs w:val="22"/>
          <w:lang w:val="en-US"/>
        </w:rPr>
        <w:t>ownership (by the supplier or resold product)</w:t>
      </w:r>
    </w:p>
    <w:p w14:paraId="210DA121" w14:textId="2EF13270" w:rsidR="001E4195" w:rsidRPr="00A36B0B" w:rsidRDefault="001E4195" w:rsidP="001E4195">
      <w:pPr>
        <w:pStyle w:val="Listenabsatz"/>
        <w:numPr>
          <w:ilvl w:val="1"/>
          <w:numId w:val="54"/>
        </w:numPr>
        <w:rPr>
          <w:rFonts w:asciiTheme="majorHAnsi" w:hAnsiTheme="majorHAnsi" w:cstheme="majorHAnsi"/>
          <w:iCs/>
          <w:szCs w:val="22"/>
          <w:lang w:val="en-US"/>
        </w:rPr>
      </w:pPr>
      <w:r w:rsidRPr="00A36B0B">
        <w:rPr>
          <w:rStyle w:val="cf01"/>
          <w:rFonts w:asciiTheme="majorHAnsi" w:hAnsiTheme="majorHAnsi" w:cstheme="majorHAnsi"/>
          <w:iCs/>
          <w:sz w:val="22"/>
          <w:szCs w:val="22"/>
          <w:lang w:val="en-US"/>
        </w:rPr>
        <w:t xml:space="preserve">Lifetime and </w:t>
      </w:r>
      <w:r w:rsidR="00CC417F" w:rsidRPr="00CC417F">
        <w:rPr>
          <w:rStyle w:val="cf01"/>
          <w:rFonts w:asciiTheme="majorHAnsi" w:hAnsiTheme="majorHAnsi" w:cstheme="majorHAnsi"/>
          <w:iCs/>
          <w:sz w:val="22"/>
          <w:szCs w:val="22"/>
          <w:lang w:val="en-US"/>
        </w:rPr>
        <w:t>warranty</w:t>
      </w:r>
    </w:p>
    <w:p w14:paraId="3839DD06" w14:textId="0539CAC8" w:rsidR="001E4195" w:rsidRPr="00A36B0B" w:rsidRDefault="001E4195" w:rsidP="00A36B0B">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t>Certifications and agencies</w:t>
      </w:r>
      <w:r w:rsidR="00534D4B">
        <w:rPr>
          <w:rFonts w:asciiTheme="majorHAnsi" w:hAnsiTheme="majorHAnsi" w:cstheme="majorHAnsi"/>
          <w:iCs/>
          <w:szCs w:val="22"/>
          <w:lang w:val="en-US"/>
        </w:rPr>
        <w:t xml:space="preserve"> </w:t>
      </w:r>
    </w:p>
    <w:p w14:paraId="6C5CDCCA" w14:textId="2DA30A03" w:rsidR="001E4195" w:rsidRPr="00A36B0B" w:rsidRDefault="001E4195" w:rsidP="001E4195">
      <w:pPr>
        <w:pStyle w:val="Listenabsatz"/>
        <w:numPr>
          <w:ilvl w:val="0"/>
          <w:numId w:val="54"/>
        </w:numPr>
        <w:rPr>
          <w:rFonts w:asciiTheme="majorHAnsi" w:hAnsiTheme="majorHAnsi" w:cstheme="majorHAnsi"/>
          <w:iCs/>
          <w:szCs w:val="22"/>
          <w:lang w:val="en-US"/>
        </w:rPr>
      </w:pPr>
      <w:r w:rsidRPr="00A36B0B">
        <w:rPr>
          <w:rFonts w:asciiTheme="majorHAnsi" w:hAnsiTheme="majorHAnsi" w:cstheme="majorHAnsi"/>
          <w:iCs/>
          <w:szCs w:val="22"/>
          <w:lang w:val="en-US"/>
        </w:rPr>
        <w:t>For software products:</w:t>
      </w:r>
    </w:p>
    <w:p w14:paraId="38EA8BFC" w14:textId="18FB48F8" w:rsidR="0066186D" w:rsidRDefault="0066186D" w:rsidP="001E4195">
      <w:pPr>
        <w:pStyle w:val="Listenabsatz"/>
        <w:numPr>
          <w:ilvl w:val="1"/>
          <w:numId w:val="54"/>
        </w:numPr>
        <w:rPr>
          <w:rStyle w:val="cf01"/>
          <w:rFonts w:asciiTheme="majorHAnsi" w:hAnsiTheme="majorHAnsi" w:cstheme="majorHAnsi"/>
          <w:iCs/>
          <w:sz w:val="22"/>
          <w:szCs w:val="22"/>
          <w:lang w:val="en-US"/>
        </w:rPr>
      </w:pPr>
      <w:r>
        <w:rPr>
          <w:rStyle w:val="cf01"/>
          <w:rFonts w:asciiTheme="majorHAnsi" w:hAnsiTheme="majorHAnsi" w:cstheme="majorHAnsi"/>
          <w:iCs/>
          <w:sz w:val="22"/>
          <w:szCs w:val="22"/>
          <w:lang w:val="en-US"/>
        </w:rPr>
        <w:t xml:space="preserve">Cloud and/or </w:t>
      </w:r>
      <w:r w:rsidR="007729DC">
        <w:rPr>
          <w:rStyle w:val="cf01"/>
          <w:rFonts w:asciiTheme="majorHAnsi" w:hAnsiTheme="majorHAnsi" w:cstheme="majorHAnsi"/>
          <w:iCs/>
          <w:sz w:val="22"/>
          <w:szCs w:val="22"/>
          <w:lang w:val="en-US"/>
        </w:rPr>
        <w:t>on-premises</w:t>
      </w:r>
    </w:p>
    <w:p w14:paraId="29F07618" w14:textId="6D74E7B9" w:rsidR="001E4195" w:rsidRPr="00A36B0B" w:rsidRDefault="001E4195" w:rsidP="001E4195">
      <w:pPr>
        <w:pStyle w:val="Listenabsatz"/>
        <w:numPr>
          <w:ilvl w:val="1"/>
          <w:numId w:val="54"/>
        </w:numPr>
        <w:rPr>
          <w:rStyle w:val="cf01"/>
          <w:rFonts w:asciiTheme="majorHAnsi" w:hAnsiTheme="majorHAnsi" w:cstheme="majorHAnsi"/>
          <w:iCs/>
          <w:sz w:val="22"/>
          <w:szCs w:val="22"/>
          <w:lang w:val="en-US"/>
        </w:rPr>
      </w:pPr>
      <w:r w:rsidRPr="00A36B0B">
        <w:rPr>
          <w:rStyle w:val="cf01"/>
          <w:rFonts w:asciiTheme="majorHAnsi" w:hAnsiTheme="majorHAnsi" w:cstheme="majorHAnsi"/>
          <w:iCs/>
          <w:sz w:val="22"/>
          <w:szCs w:val="22"/>
          <w:lang w:val="en-US"/>
        </w:rPr>
        <w:t>Data retention and associated required storage</w:t>
      </w:r>
    </w:p>
    <w:p w14:paraId="3DF52336" w14:textId="36C71F71" w:rsidR="001E4195" w:rsidRPr="00A36B0B" w:rsidRDefault="001E4195" w:rsidP="001E4195">
      <w:pPr>
        <w:pStyle w:val="Listenabsatz"/>
        <w:numPr>
          <w:ilvl w:val="1"/>
          <w:numId w:val="54"/>
        </w:numPr>
        <w:rPr>
          <w:rStyle w:val="cf01"/>
          <w:rFonts w:asciiTheme="majorHAnsi" w:hAnsiTheme="majorHAnsi" w:cstheme="majorHAnsi"/>
          <w:iCs/>
          <w:sz w:val="22"/>
          <w:szCs w:val="22"/>
          <w:lang w:val="en-US"/>
        </w:rPr>
      </w:pPr>
      <w:r w:rsidRPr="00A36B0B">
        <w:rPr>
          <w:rStyle w:val="cf01"/>
          <w:rFonts w:asciiTheme="majorHAnsi" w:hAnsiTheme="majorHAnsi" w:cstheme="majorHAnsi"/>
          <w:iCs/>
          <w:sz w:val="22"/>
          <w:szCs w:val="22"/>
          <w:lang w:val="en-US"/>
        </w:rPr>
        <w:t>Scalability of the solution</w:t>
      </w:r>
    </w:p>
    <w:p w14:paraId="01898989" w14:textId="6E8CF967" w:rsidR="001E4195" w:rsidRDefault="0066186D" w:rsidP="001E4195">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t>Authentication and s</w:t>
      </w:r>
      <w:r w:rsidR="001E4195">
        <w:rPr>
          <w:rFonts w:asciiTheme="majorHAnsi" w:hAnsiTheme="majorHAnsi" w:cstheme="majorHAnsi"/>
          <w:iCs/>
          <w:szCs w:val="22"/>
          <w:lang w:val="en-US"/>
        </w:rPr>
        <w:t>ecurity</w:t>
      </w:r>
    </w:p>
    <w:p w14:paraId="1E2CA79D" w14:textId="4587327C" w:rsidR="0066186D" w:rsidRDefault="0066186D" w:rsidP="001E4195">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t>GDPR compliancy</w:t>
      </w:r>
    </w:p>
    <w:p w14:paraId="1EF44B82" w14:textId="70863371" w:rsidR="001E4195" w:rsidRPr="00463DAB" w:rsidRDefault="001E4195" w:rsidP="00463DAB">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t>Integration: API support, examples of integrations with 3</w:t>
      </w:r>
      <w:r w:rsidRPr="00A36B0B">
        <w:rPr>
          <w:rFonts w:asciiTheme="majorHAnsi" w:hAnsiTheme="majorHAnsi" w:cstheme="majorHAnsi"/>
          <w:iCs/>
          <w:szCs w:val="22"/>
          <w:vertAlign w:val="superscript"/>
          <w:lang w:val="en-US"/>
        </w:rPr>
        <w:t>rd</w:t>
      </w:r>
      <w:r>
        <w:rPr>
          <w:rFonts w:asciiTheme="majorHAnsi" w:hAnsiTheme="majorHAnsi" w:cstheme="majorHAnsi"/>
          <w:iCs/>
          <w:szCs w:val="22"/>
          <w:lang w:val="en-US"/>
        </w:rPr>
        <w:t xml:space="preserve"> party systems</w:t>
      </w:r>
    </w:p>
    <w:p w14:paraId="1401E5D9" w14:textId="718A685A" w:rsidR="007729DC" w:rsidRPr="00A36B0B" w:rsidRDefault="007729DC" w:rsidP="00A36B0B">
      <w:pPr>
        <w:pStyle w:val="Listenabsatz"/>
        <w:numPr>
          <w:ilvl w:val="1"/>
          <w:numId w:val="54"/>
        </w:numPr>
        <w:rPr>
          <w:rFonts w:asciiTheme="majorHAnsi" w:hAnsiTheme="majorHAnsi" w:cstheme="majorHAnsi"/>
          <w:iCs/>
          <w:szCs w:val="22"/>
          <w:lang w:val="en-US"/>
        </w:rPr>
      </w:pPr>
      <w:r>
        <w:rPr>
          <w:rFonts w:asciiTheme="majorHAnsi" w:hAnsiTheme="majorHAnsi" w:cstheme="majorHAnsi"/>
          <w:iCs/>
          <w:szCs w:val="22"/>
          <w:lang w:val="en-US"/>
        </w:rPr>
        <w:t>Support service (including reporting, incident management) provided by the company</w:t>
      </w:r>
    </w:p>
    <w:p w14:paraId="53C753E3" w14:textId="02BACC25" w:rsidR="001E4195" w:rsidRDefault="0066186D" w:rsidP="001E4195">
      <w:pPr>
        <w:pStyle w:val="Listenabsatz"/>
        <w:numPr>
          <w:ilvl w:val="0"/>
          <w:numId w:val="54"/>
        </w:numPr>
        <w:rPr>
          <w:rFonts w:asciiTheme="majorHAnsi" w:hAnsiTheme="majorHAnsi" w:cstheme="majorHAnsi"/>
          <w:iCs/>
          <w:szCs w:val="22"/>
          <w:lang w:val="en-US"/>
        </w:rPr>
      </w:pPr>
      <w:r>
        <w:rPr>
          <w:rFonts w:asciiTheme="majorHAnsi" w:hAnsiTheme="majorHAnsi" w:cstheme="majorHAnsi"/>
          <w:iCs/>
          <w:szCs w:val="22"/>
          <w:lang w:val="en-US"/>
        </w:rPr>
        <w:t>Architecture of the solution: how products interact with each other and with 3</w:t>
      </w:r>
      <w:r w:rsidRPr="00A36B0B">
        <w:rPr>
          <w:rFonts w:asciiTheme="majorHAnsi" w:hAnsiTheme="majorHAnsi" w:cstheme="majorHAnsi"/>
          <w:iCs/>
          <w:szCs w:val="22"/>
          <w:vertAlign w:val="superscript"/>
          <w:lang w:val="en-US"/>
        </w:rPr>
        <w:t>rd</w:t>
      </w:r>
      <w:r>
        <w:rPr>
          <w:rFonts w:asciiTheme="majorHAnsi" w:hAnsiTheme="majorHAnsi" w:cstheme="majorHAnsi"/>
          <w:iCs/>
          <w:szCs w:val="22"/>
          <w:lang w:val="en-US"/>
        </w:rPr>
        <w:t xml:space="preserve"> party systems.</w:t>
      </w:r>
    </w:p>
    <w:p w14:paraId="1E7F1F6F" w14:textId="44D4E206" w:rsidR="00D116B4" w:rsidRDefault="00D116B4" w:rsidP="001E4195">
      <w:pPr>
        <w:pStyle w:val="Listenabsatz"/>
        <w:numPr>
          <w:ilvl w:val="0"/>
          <w:numId w:val="54"/>
        </w:numPr>
        <w:rPr>
          <w:rFonts w:asciiTheme="majorHAnsi" w:hAnsiTheme="majorHAnsi" w:cstheme="majorHAnsi"/>
          <w:iCs/>
          <w:szCs w:val="22"/>
          <w:lang w:val="en-US"/>
        </w:rPr>
      </w:pPr>
      <w:r>
        <w:rPr>
          <w:rFonts w:asciiTheme="majorHAnsi" w:hAnsiTheme="majorHAnsi" w:cstheme="majorHAnsi"/>
          <w:iCs/>
          <w:szCs w:val="22"/>
          <w:lang w:val="en-US"/>
        </w:rPr>
        <w:t>Security aspects:</w:t>
      </w:r>
    </w:p>
    <w:p w14:paraId="063138A5" w14:textId="318F6522" w:rsidR="00D116B4" w:rsidRPr="00A36B0B" w:rsidRDefault="00D116B4" w:rsidP="00D116B4">
      <w:pPr>
        <w:pStyle w:val="Listenabsatz"/>
        <w:numPr>
          <w:ilvl w:val="1"/>
          <w:numId w:val="54"/>
        </w:numPr>
        <w:rPr>
          <w:rFonts w:asciiTheme="majorHAnsi" w:hAnsiTheme="majorHAnsi" w:cstheme="majorHAnsi"/>
          <w:iCs/>
          <w:szCs w:val="22"/>
          <w:lang w:val="en-US"/>
        </w:rPr>
      </w:pPr>
      <w:r w:rsidRPr="00A82E01">
        <w:rPr>
          <w:rFonts w:cs="Arial"/>
          <w:szCs w:val="22"/>
          <w:lang w:val="en-US"/>
        </w:rPr>
        <w:t>Personal data security and confidentiality</w:t>
      </w:r>
      <w:r w:rsidR="009D0CE3">
        <w:rPr>
          <w:rFonts w:cs="Arial"/>
          <w:szCs w:val="22"/>
          <w:lang w:val="en-US"/>
        </w:rPr>
        <w:t xml:space="preserve">: </w:t>
      </w:r>
      <w:r w:rsidR="009D0CE3" w:rsidRPr="00A82E01">
        <w:rPr>
          <w:rFonts w:cs="Arial"/>
          <w:szCs w:val="22"/>
          <w:lang w:val="en-US"/>
        </w:rPr>
        <w:t xml:space="preserve">please demonstrate how your company complies with the General Data Protection Regulation (G.D.P.R) </w:t>
      </w:r>
      <w:proofErr w:type="gramStart"/>
      <w:r w:rsidR="009D0CE3" w:rsidRPr="00A82E01">
        <w:rPr>
          <w:rFonts w:cs="Arial"/>
          <w:szCs w:val="22"/>
          <w:lang w:val="en-US"/>
        </w:rPr>
        <w:t>and also</w:t>
      </w:r>
      <w:proofErr w:type="gramEnd"/>
      <w:r w:rsidR="009D0CE3" w:rsidRPr="00A82E01">
        <w:rPr>
          <w:rFonts w:cs="Arial"/>
          <w:szCs w:val="22"/>
          <w:lang w:val="en-US"/>
        </w:rPr>
        <w:t xml:space="preserve"> how the solution also complies with GDPR</w:t>
      </w:r>
    </w:p>
    <w:p w14:paraId="29C74AD4" w14:textId="088D9E46" w:rsidR="00D116B4" w:rsidRPr="00A36B0B" w:rsidRDefault="00D116B4" w:rsidP="00D116B4">
      <w:pPr>
        <w:pStyle w:val="Listenabsatz"/>
        <w:numPr>
          <w:ilvl w:val="1"/>
          <w:numId w:val="54"/>
        </w:numPr>
        <w:rPr>
          <w:rFonts w:asciiTheme="majorHAnsi" w:hAnsiTheme="majorHAnsi" w:cstheme="majorHAnsi"/>
          <w:iCs/>
          <w:szCs w:val="22"/>
          <w:lang w:val="en-US"/>
        </w:rPr>
      </w:pPr>
      <w:r w:rsidRPr="00A82E01">
        <w:rPr>
          <w:rFonts w:cs="Arial"/>
          <w:szCs w:val="22"/>
          <w:lang w:val="en-US"/>
        </w:rPr>
        <w:t>End</w:t>
      </w:r>
      <w:r w:rsidR="009D0CE3">
        <w:rPr>
          <w:rFonts w:cs="Arial"/>
          <w:szCs w:val="22"/>
          <w:lang w:val="en-US"/>
        </w:rPr>
        <w:t>-to-</w:t>
      </w:r>
      <w:r w:rsidRPr="00A82E01">
        <w:rPr>
          <w:rFonts w:cs="Arial"/>
          <w:szCs w:val="22"/>
          <w:lang w:val="en-US"/>
        </w:rPr>
        <w:t>end cybersecurity architecture and technical details of the solution being proposed</w:t>
      </w:r>
      <w:r w:rsidR="009D0CE3">
        <w:rPr>
          <w:rFonts w:cs="Arial"/>
          <w:szCs w:val="22"/>
          <w:lang w:val="en-US"/>
        </w:rPr>
        <w:t xml:space="preserve">: </w:t>
      </w:r>
      <w:r w:rsidR="009D0CE3" w:rsidRPr="00A82E01">
        <w:rPr>
          <w:rFonts w:cs="Arial"/>
          <w:szCs w:val="22"/>
          <w:lang w:val="en-US"/>
        </w:rPr>
        <w:t xml:space="preserve">please provide a </w:t>
      </w:r>
      <w:proofErr w:type="gramStart"/>
      <w:r w:rsidR="009D0CE3" w:rsidRPr="00A82E01">
        <w:rPr>
          <w:rFonts w:cs="Arial"/>
          <w:szCs w:val="22"/>
          <w:lang w:val="en-US"/>
        </w:rPr>
        <w:t>high level</w:t>
      </w:r>
      <w:proofErr w:type="gramEnd"/>
      <w:r w:rsidR="009D0CE3" w:rsidRPr="00A82E01">
        <w:rPr>
          <w:rFonts w:cs="Arial"/>
          <w:szCs w:val="22"/>
          <w:lang w:val="en-US"/>
        </w:rPr>
        <w:t xml:space="preserve"> description of the cybersecurity architecture and technical choices (protocols, services, system architectures, or others) that are implemented and in production on the end2end solution being proposed as part of the tender</w:t>
      </w:r>
    </w:p>
    <w:p w14:paraId="19F9FC67" w14:textId="6A6E87B5" w:rsidR="00D116B4" w:rsidRPr="003F233C" w:rsidRDefault="00D116B4" w:rsidP="00A36B0B">
      <w:pPr>
        <w:pStyle w:val="Listenabsatz"/>
        <w:numPr>
          <w:ilvl w:val="1"/>
          <w:numId w:val="54"/>
        </w:numPr>
        <w:rPr>
          <w:rFonts w:asciiTheme="majorHAnsi" w:hAnsiTheme="majorHAnsi" w:cstheme="majorHAnsi"/>
          <w:iCs/>
          <w:szCs w:val="22"/>
          <w:lang w:val="en-US"/>
        </w:rPr>
      </w:pPr>
      <w:r w:rsidRPr="00A82E01">
        <w:rPr>
          <w:rFonts w:cs="Arial"/>
          <w:szCs w:val="22"/>
          <w:lang w:val="en-US"/>
        </w:rPr>
        <w:t>Certifications and or processes of managing the smart city platform</w:t>
      </w:r>
      <w:r w:rsidR="009D0CE3">
        <w:rPr>
          <w:rFonts w:cs="Arial"/>
          <w:szCs w:val="22"/>
          <w:lang w:val="en-US"/>
        </w:rPr>
        <w:t xml:space="preserve">: </w:t>
      </w:r>
      <w:r w:rsidR="009D0CE3" w:rsidRPr="00A82E01">
        <w:rPr>
          <w:rFonts w:cs="Arial"/>
          <w:szCs w:val="22"/>
          <w:lang w:val="en-US"/>
        </w:rPr>
        <w:t>please provide information if your company</w:t>
      </w:r>
      <w:r w:rsidR="00534D4B">
        <w:rPr>
          <w:rFonts w:cs="Arial"/>
          <w:szCs w:val="22"/>
          <w:lang w:val="en-US"/>
        </w:rPr>
        <w:t xml:space="preserve"> i</w:t>
      </w:r>
      <w:r w:rsidR="009D0CE3" w:rsidRPr="00A82E01">
        <w:rPr>
          <w:rFonts w:cs="Arial"/>
          <w:szCs w:val="22"/>
          <w:lang w:val="en-US"/>
        </w:rPr>
        <w:t xml:space="preserve">s ISO27001 certified. Please provide details </w:t>
      </w:r>
      <w:r w:rsidR="00260A61">
        <w:rPr>
          <w:rFonts w:cs="Arial"/>
          <w:szCs w:val="22"/>
          <w:lang w:val="en-US"/>
        </w:rPr>
        <w:t xml:space="preserve">of </w:t>
      </w:r>
      <w:r w:rsidR="009D0CE3" w:rsidRPr="00A82E01">
        <w:rPr>
          <w:rFonts w:cs="Arial"/>
          <w:szCs w:val="22"/>
          <w:lang w:val="en-US"/>
        </w:rPr>
        <w:t xml:space="preserve">the different management blocks </w:t>
      </w:r>
      <w:proofErr w:type="gramStart"/>
      <w:r w:rsidR="009D0CE3" w:rsidRPr="00A82E01">
        <w:rPr>
          <w:rFonts w:cs="Arial"/>
          <w:szCs w:val="22"/>
          <w:lang w:val="en-US"/>
        </w:rPr>
        <w:t>and also</w:t>
      </w:r>
      <w:proofErr w:type="gramEnd"/>
      <w:r w:rsidR="009D0CE3" w:rsidRPr="00A82E01">
        <w:rPr>
          <w:rFonts w:cs="Arial"/>
          <w:szCs w:val="22"/>
          <w:lang w:val="en-US"/>
        </w:rPr>
        <w:t xml:space="preserve"> </w:t>
      </w:r>
      <w:r w:rsidR="00A36B0B" w:rsidRPr="00A82E01">
        <w:rPr>
          <w:rFonts w:cs="Arial"/>
          <w:szCs w:val="22"/>
          <w:lang w:val="en-US"/>
        </w:rPr>
        <w:t>high-level</w:t>
      </w:r>
      <w:r w:rsidR="009D0CE3" w:rsidRPr="00A82E01">
        <w:rPr>
          <w:rFonts w:cs="Arial"/>
          <w:szCs w:val="22"/>
          <w:lang w:val="en-US"/>
        </w:rPr>
        <w:t xml:space="preserve"> details of the platform and data management processes implemented and used</w:t>
      </w:r>
      <w:r w:rsidR="009D0CE3">
        <w:rPr>
          <w:rFonts w:cs="Arial"/>
          <w:szCs w:val="22"/>
          <w:lang w:val="en-US"/>
        </w:rPr>
        <w:t>.</w:t>
      </w:r>
    </w:p>
    <w:p w14:paraId="39675CC4" w14:textId="77777777" w:rsidR="003F233C" w:rsidRPr="00A36B0B" w:rsidRDefault="003F233C" w:rsidP="003F233C">
      <w:pPr>
        <w:pStyle w:val="Listenabsatz"/>
        <w:ind w:left="1440"/>
        <w:rPr>
          <w:rFonts w:asciiTheme="majorHAnsi" w:hAnsiTheme="majorHAnsi" w:cstheme="majorHAnsi"/>
          <w:iCs/>
          <w:szCs w:val="22"/>
          <w:lang w:val="en-US"/>
        </w:rPr>
      </w:pPr>
    </w:p>
    <w:p w14:paraId="678C76E5" w14:textId="77777777" w:rsidR="00F61042" w:rsidRPr="000B74C3" w:rsidRDefault="00F61042" w:rsidP="00DB2202">
      <w:pPr>
        <w:pStyle w:val="berschrift3"/>
        <w:numPr>
          <w:ilvl w:val="0"/>
          <w:numId w:val="30"/>
        </w:numPr>
        <w:ind w:left="360"/>
        <w:rPr>
          <w:lang w:val="en-US"/>
        </w:rPr>
      </w:pPr>
      <w:bookmarkStart w:id="51" w:name="_Toc172619453"/>
      <w:bookmarkStart w:id="52" w:name="_Toc172619471"/>
      <w:bookmarkStart w:id="53" w:name="_Toc172619472"/>
      <w:bookmarkStart w:id="54" w:name="_Toc172619473"/>
      <w:bookmarkStart w:id="55" w:name="_Toc172619474"/>
      <w:bookmarkStart w:id="56" w:name="_Toc172619475"/>
      <w:bookmarkStart w:id="57" w:name="_Toc172619476"/>
      <w:bookmarkStart w:id="58" w:name="_Toc172619477"/>
      <w:bookmarkStart w:id="59" w:name="_Toc172619478"/>
      <w:bookmarkStart w:id="60" w:name="_Toc172619479"/>
      <w:bookmarkStart w:id="61" w:name="_Toc172619480"/>
      <w:bookmarkStart w:id="62" w:name="_Toc172619481"/>
      <w:bookmarkStart w:id="63" w:name="_Toc172619482"/>
      <w:bookmarkStart w:id="64" w:name="_Toc172619483"/>
      <w:bookmarkStart w:id="65" w:name="_Toc172619484"/>
      <w:bookmarkStart w:id="66" w:name="_Toc172619485"/>
      <w:bookmarkStart w:id="67" w:name="_Toc172619486"/>
      <w:bookmarkStart w:id="68" w:name="_Toc172619487"/>
      <w:bookmarkStart w:id="69" w:name="_Toc172619488"/>
      <w:bookmarkStart w:id="70" w:name="_Toc172619489"/>
      <w:bookmarkStart w:id="71" w:name="_Toc172619490"/>
      <w:bookmarkStart w:id="72" w:name="_Toc172619491"/>
      <w:bookmarkStart w:id="73" w:name="_Toc172619492"/>
      <w:bookmarkStart w:id="74" w:name="_Toc198093391"/>
      <w:bookmarkStart w:id="75" w:name="_Toc209246659"/>
      <w:bookmarkStart w:id="76" w:name="_Toc19345736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0B74C3">
        <w:rPr>
          <w:lang w:val="en-US"/>
        </w:rPr>
        <w:t>Costs</w:t>
      </w:r>
      <w:bookmarkEnd w:id="47"/>
      <w:bookmarkEnd w:id="74"/>
      <w:bookmarkEnd w:id="75"/>
      <w:bookmarkEnd w:id="76"/>
    </w:p>
    <w:p w14:paraId="07945717" w14:textId="1E5DD6F6" w:rsidR="00D45E21" w:rsidRPr="00CD3893" w:rsidRDefault="00F61042" w:rsidP="00D45E21">
      <w:pPr>
        <w:rPr>
          <w:lang w:val="en-US"/>
        </w:rPr>
      </w:pPr>
      <w:r w:rsidRPr="00CD3893">
        <w:rPr>
          <w:lang w:val="en-US"/>
        </w:rPr>
        <w:t>A schedule of costs for the project must be included, in the format specified below:</w:t>
      </w:r>
    </w:p>
    <w:tbl>
      <w:tblPr>
        <w:tblW w:w="9087" w:type="dxa"/>
        <w:tblInd w:w="55" w:type="dxa"/>
        <w:tblLayout w:type="fixed"/>
        <w:tblCellMar>
          <w:left w:w="70" w:type="dxa"/>
          <w:right w:w="70" w:type="dxa"/>
        </w:tblCellMar>
        <w:tblLook w:val="04A0" w:firstRow="1" w:lastRow="0" w:firstColumn="1" w:lastColumn="0" w:noHBand="0" w:noVBand="1"/>
      </w:tblPr>
      <w:tblGrid>
        <w:gridCol w:w="4835"/>
        <w:gridCol w:w="4252"/>
      </w:tblGrid>
      <w:tr w:rsidR="00D45E21" w:rsidRPr="00F34654" w14:paraId="5CB033FE"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0DDB285" w14:textId="77777777" w:rsidR="00D45E21" w:rsidRPr="00CD3893" w:rsidRDefault="00A10593" w:rsidP="00B46396">
            <w:pPr>
              <w:jc w:val="center"/>
              <w:rPr>
                <w:b/>
                <w:lang w:val="en-US"/>
              </w:rPr>
            </w:pPr>
            <w:r w:rsidRPr="00CD3893">
              <w:rPr>
                <w:b/>
                <w:lang w:val="en-US"/>
              </w:rPr>
              <w:t>Price elements</w:t>
            </w:r>
          </w:p>
        </w:tc>
        <w:tc>
          <w:tcPr>
            <w:tcW w:w="4252" w:type="dxa"/>
            <w:tcBorders>
              <w:top w:val="single" w:sz="4" w:space="0" w:color="auto"/>
              <w:left w:val="nil"/>
              <w:bottom w:val="single" w:sz="4" w:space="0" w:color="auto"/>
              <w:right w:val="single" w:sz="4" w:space="0" w:color="auto"/>
            </w:tcBorders>
            <w:shd w:val="clear" w:color="auto" w:fill="auto"/>
            <w:vAlign w:val="center"/>
          </w:tcPr>
          <w:p w14:paraId="341675C1" w14:textId="77777777" w:rsidR="00D45E21" w:rsidRPr="00CD3893" w:rsidRDefault="00D45E21" w:rsidP="00B46396">
            <w:pPr>
              <w:jc w:val="center"/>
              <w:rPr>
                <w:b/>
                <w:lang w:val="en-US"/>
              </w:rPr>
            </w:pPr>
            <w:r w:rsidRPr="00CD3893">
              <w:rPr>
                <w:b/>
                <w:lang w:val="en-US"/>
              </w:rPr>
              <w:t>P</w:t>
            </w:r>
            <w:r w:rsidR="00B46396" w:rsidRPr="00CD3893">
              <w:rPr>
                <w:b/>
                <w:lang w:val="en-US"/>
              </w:rPr>
              <w:t xml:space="preserve">rice in </w:t>
            </w:r>
            <w:r w:rsidR="00B46396" w:rsidRPr="009C320D">
              <w:rPr>
                <w:highlight w:val="yellow"/>
                <w:lang w:val="en-US"/>
              </w:rPr>
              <w:t>&lt; currency to be inserted &gt;</w:t>
            </w:r>
          </w:p>
        </w:tc>
      </w:tr>
      <w:tr w:rsidR="00EE4988" w:rsidRPr="00F34654" w14:paraId="05BDFB12"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EC79108" w14:textId="0404605B" w:rsidR="00EE4988" w:rsidRPr="00CD3893" w:rsidRDefault="00EE4988" w:rsidP="00B46396">
            <w:pPr>
              <w:spacing w:before="60" w:after="60"/>
              <w:jc w:val="left"/>
              <w:rPr>
                <w:lang w:val="en-US"/>
              </w:rPr>
            </w:pPr>
            <w:r w:rsidRPr="00CD3893">
              <w:rPr>
                <w:lang w:val="en-US"/>
              </w:rPr>
              <w:t xml:space="preserve">Price of luminaire with embedded </w:t>
            </w:r>
            <w:r w:rsidR="00CD3893">
              <w:rPr>
                <w:lang w:val="en-US"/>
              </w:rPr>
              <w:t>C</w:t>
            </w:r>
            <w:r w:rsidRPr="00CD3893">
              <w:rPr>
                <w:lang w:val="en-US"/>
              </w:rPr>
              <w:t>ontroller</w:t>
            </w:r>
            <w:r w:rsidR="0066186D">
              <w:rPr>
                <w:lang w:val="en-US"/>
              </w:rPr>
              <w:t>s</w:t>
            </w:r>
          </w:p>
        </w:tc>
        <w:tc>
          <w:tcPr>
            <w:tcW w:w="4252" w:type="dxa"/>
            <w:tcBorders>
              <w:top w:val="single" w:sz="4" w:space="0" w:color="auto"/>
              <w:left w:val="nil"/>
              <w:bottom w:val="single" w:sz="4" w:space="0" w:color="auto"/>
              <w:right w:val="single" w:sz="4" w:space="0" w:color="auto"/>
            </w:tcBorders>
            <w:shd w:val="clear" w:color="auto" w:fill="auto"/>
            <w:vAlign w:val="center"/>
          </w:tcPr>
          <w:p w14:paraId="7913C01C" w14:textId="77777777" w:rsidR="00EE4988" w:rsidRPr="00CD3893" w:rsidRDefault="00EE4988" w:rsidP="00B46396">
            <w:pPr>
              <w:spacing w:before="60" w:after="60"/>
              <w:jc w:val="left"/>
              <w:rPr>
                <w:lang w:val="en-US"/>
              </w:rPr>
            </w:pPr>
          </w:p>
        </w:tc>
      </w:tr>
      <w:tr w:rsidR="00D45E21" w:rsidRPr="00CD3893" w14:paraId="0A38B8E4" w14:textId="77777777">
        <w:trPr>
          <w:trHeight w:val="198"/>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4558F9E" w14:textId="77777777" w:rsidR="00D45E21" w:rsidRPr="00CD3893" w:rsidRDefault="00D45E21" w:rsidP="00B46396">
            <w:pPr>
              <w:spacing w:before="60" w:after="60"/>
              <w:jc w:val="left"/>
              <w:rPr>
                <w:lang w:val="en-US"/>
              </w:rPr>
            </w:pPr>
            <w:r w:rsidRPr="00CD3893">
              <w:rPr>
                <w:lang w:val="en-US"/>
              </w:rPr>
              <w:t xml:space="preserve">Price of the </w:t>
            </w:r>
            <w:r w:rsidR="00C43A8F" w:rsidRPr="00CD3893">
              <w:rPr>
                <w:lang w:val="en-US"/>
              </w:rPr>
              <w:t>Controller</w:t>
            </w:r>
            <w:r w:rsidRPr="00CD3893">
              <w:rPr>
                <w:lang w:val="en-US"/>
              </w:rPr>
              <w:t>s</w:t>
            </w:r>
          </w:p>
        </w:tc>
        <w:tc>
          <w:tcPr>
            <w:tcW w:w="4252" w:type="dxa"/>
            <w:tcBorders>
              <w:top w:val="single" w:sz="4" w:space="0" w:color="auto"/>
              <w:left w:val="nil"/>
              <w:bottom w:val="single" w:sz="4" w:space="0" w:color="auto"/>
              <w:right w:val="single" w:sz="4" w:space="0" w:color="auto"/>
            </w:tcBorders>
            <w:shd w:val="clear" w:color="auto" w:fill="auto"/>
            <w:vAlign w:val="center"/>
          </w:tcPr>
          <w:p w14:paraId="41739570" w14:textId="77777777" w:rsidR="00D45E21" w:rsidRPr="00CD3893" w:rsidRDefault="00D45E21" w:rsidP="00B46396">
            <w:pPr>
              <w:spacing w:before="60" w:after="60"/>
              <w:jc w:val="left"/>
              <w:rPr>
                <w:lang w:val="en-US"/>
              </w:rPr>
            </w:pPr>
          </w:p>
        </w:tc>
      </w:tr>
      <w:tr w:rsidR="00D45E21" w:rsidRPr="00F34654" w14:paraId="09FB0873"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19B614" w14:textId="77777777" w:rsidR="00D45E21" w:rsidRPr="00CD3893" w:rsidRDefault="00D45E21" w:rsidP="00B46396">
            <w:pPr>
              <w:spacing w:before="60" w:after="60"/>
              <w:jc w:val="left"/>
              <w:rPr>
                <w:lang w:val="en-US"/>
              </w:rPr>
            </w:pPr>
            <w:r w:rsidRPr="00CD3893">
              <w:rPr>
                <w:lang w:val="en-US"/>
              </w:rPr>
              <w:t xml:space="preserve">Price of the </w:t>
            </w:r>
            <w:r w:rsidR="001448EB" w:rsidRPr="00CD3893">
              <w:rPr>
                <w:lang w:val="en-US"/>
              </w:rPr>
              <w:t>Outdoor Lighting</w:t>
            </w:r>
            <w:r w:rsidR="00CF5D05" w:rsidRPr="00CD3893">
              <w:rPr>
                <w:lang w:val="en-US"/>
              </w:rPr>
              <w:t xml:space="preserve"> Network</w:t>
            </w:r>
            <w:r w:rsidR="00F650AD" w:rsidRPr="00CD3893">
              <w:rPr>
                <w:lang w:val="en-US"/>
              </w:rPr>
              <w:t xml:space="preserve"> Components</w:t>
            </w:r>
          </w:p>
        </w:tc>
        <w:tc>
          <w:tcPr>
            <w:tcW w:w="4252" w:type="dxa"/>
            <w:tcBorders>
              <w:top w:val="single" w:sz="4" w:space="0" w:color="auto"/>
              <w:left w:val="nil"/>
              <w:bottom w:val="single" w:sz="4" w:space="0" w:color="auto"/>
              <w:right w:val="single" w:sz="4" w:space="0" w:color="auto"/>
            </w:tcBorders>
            <w:shd w:val="clear" w:color="auto" w:fill="auto"/>
            <w:vAlign w:val="center"/>
          </w:tcPr>
          <w:p w14:paraId="1E6B0066" w14:textId="77777777" w:rsidR="00D45E21" w:rsidRPr="00CD3893" w:rsidRDefault="00D45E21" w:rsidP="00B46396">
            <w:pPr>
              <w:spacing w:before="60" w:after="60"/>
              <w:jc w:val="left"/>
              <w:rPr>
                <w:lang w:val="en-US"/>
              </w:rPr>
            </w:pPr>
          </w:p>
        </w:tc>
      </w:tr>
      <w:tr w:rsidR="00D45E21" w:rsidRPr="00F34654" w14:paraId="4A342335"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7E7FCA83" w14:textId="62C98848" w:rsidR="00B46396" w:rsidRPr="00CD3893" w:rsidRDefault="00216025" w:rsidP="00B46396">
            <w:pPr>
              <w:spacing w:before="60" w:after="60"/>
              <w:jc w:val="left"/>
              <w:rPr>
                <w:lang w:val="en-US"/>
              </w:rPr>
            </w:pPr>
            <w:r w:rsidRPr="00CD3893">
              <w:rPr>
                <w:lang w:val="en-US"/>
              </w:rPr>
              <w:t>Annual p</w:t>
            </w:r>
            <w:r w:rsidR="00D45E21" w:rsidRPr="00CD3893">
              <w:rPr>
                <w:lang w:val="en-US"/>
              </w:rPr>
              <w:t xml:space="preserve">rice </w:t>
            </w:r>
            <w:r w:rsidRPr="00CD3893">
              <w:rPr>
                <w:lang w:val="en-US"/>
              </w:rPr>
              <w:t xml:space="preserve">for the </w:t>
            </w:r>
            <w:r w:rsidR="00D41D95" w:rsidRPr="00CD3893">
              <w:rPr>
                <w:lang w:val="en-US"/>
              </w:rPr>
              <w:t xml:space="preserve">Central Management </w:t>
            </w:r>
            <w:r w:rsidR="00CD3893" w:rsidRPr="00CD3893">
              <w:rPr>
                <w:lang w:val="en-US"/>
              </w:rPr>
              <w:t>S</w:t>
            </w:r>
            <w:r w:rsidR="00CD3893">
              <w:rPr>
                <w:lang w:val="en-US"/>
              </w:rPr>
              <w:t xml:space="preserve">oftware </w:t>
            </w:r>
            <w:r w:rsidRPr="00CD3893">
              <w:rPr>
                <w:lang w:val="en-US"/>
              </w:rPr>
              <w:t>as a Service</w:t>
            </w:r>
            <w:r w:rsidR="007729DC">
              <w:rPr>
                <w:lang w:val="en-US"/>
              </w:rPr>
              <w:t xml:space="preserve"> (SaaS/Cloud) including</w:t>
            </w:r>
            <w:r w:rsidRPr="00CD3893">
              <w:rPr>
                <w:lang w:val="en-US"/>
              </w:rPr>
              <w:t xml:space="preserve"> upgrade</w:t>
            </w:r>
            <w:r w:rsidR="00027C28" w:rsidRPr="00CD3893">
              <w:rPr>
                <w:lang w:val="en-US"/>
              </w:rPr>
              <w:t>s</w:t>
            </w:r>
            <w:r w:rsidRPr="00CD3893">
              <w:rPr>
                <w:lang w:val="en-US"/>
              </w:rPr>
              <w:t>,</w:t>
            </w:r>
            <w:r w:rsidR="00E56091">
              <w:rPr>
                <w:lang w:val="en-US"/>
              </w:rPr>
              <w:t xml:space="preserve"> </w:t>
            </w:r>
            <w:r w:rsidR="00027C28" w:rsidRPr="00CD3893">
              <w:rPr>
                <w:lang w:val="en-US"/>
              </w:rPr>
              <w:t xml:space="preserve">necessary </w:t>
            </w:r>
            <w:r w:rsidRPr="00CD3893">
              <w:rPr>
                <w:lang w:val="en-US"/>
              </w:rPr>
              <w:t xml:space="preserve">daily </w:t>
            </w:r>
            <w:r w:rsidR="00CD3893" w:rsidRPr="00CD3893">
              <w:rPr>
                <w:lang w:val="en-US"/>
              </w:rPr>
              <w:t>maintenance,</w:t>
            </w:r>
            <w:r w:rsidRPr="00CD3893">
              <w:rPr>
                <w:lang w:val="en-US"/>
              </w:rPr>
              <w:t xml:space="preserve"> and remote technical support</w:t>
            </w:r>
          </w:p>
          <w:p w14:paraId="07890046" w14:textId="77777777" w:rsidR="00B46396" w:rsidRPr="00CD3893" w:rsidRDefault="00B46396" w:rsidP="00B46396">
            <w:pPr>
              <w:spacing w:before="60" w:after="60"/>
              <w:jc w:val="left"/>
              <w:rPr>
                <w:lang w:val="en-US"/>
              </w:rPr>
            </w:pPr>
            <w:r w:rsidRPr="00CD3893">
              <w:rPr>
                <w:lang w:val="en-US"/>
              </w:rPr>
              <w:lastRenderedPageBreak/>
              <w:t xml:space="preserve">Or </w:t>
            </w:r>
          </w:p>
          <w:p w14:paraId="2DDC3A7F" w14:textId="584C5326" w:rsidR="00216025" w:rsidRPr="00CD3893" w:rsidRDefault="00381CA3" w:rsidP="00027C28">
            <w:pPr>
              <w:spacing w:before="60" w:after="60"/>
              <w:jc w:val="left"/>
              <w:rPr>
                <w:lang w:val="en-US"/>
              </w:rPr>
            </w:pPr>
            <w:r w:rsidRPr="00CD3893">
              <w:rPr>
                <w:lang w:val="en-US"/>
              </w:rPr>
              <w:t xml:space="preserve">Price of an </w:t>
            </w:r>
            <w:r w:rsidR="007729DC" w:rsidRPr="00CD3893">
              <w:rPr>
                <w:lang w:val="en-US"/>
              </w:rPr>
              <w:t>on-</w:t>
            </w:r>
            <w:r w:rsidR="007729DC">
              <w:rPr>
                <w:lang w:val="en-US"/>
              </w:rPr>
              <w:t>premises</w:t>
            </w:r>
            <w:r w:rsidRPr="00CD3893">
              <w:rPr>
                <w:lang w:val="en-US"/>
              </w:rPr>
              <w:t xml:space="preserve"> l</w:t>
            </w:r>
            <w:r w:rsidR="00B46396" w:rsidRPr="00CD3893">
              <w:rPr>
                <w:lang w:val="en-US"/>
              </w:rPr>
              <w:t>icen</w:t>
            </w:r>
            <w:r w:rsidR="00027C28" w:rsidRPr="00CD3893">
              <w:rPr>
                <w:lang w:val="en-US"/>
              </w:rPr>
              <w:t>s</w:t>
            </w:r>
            <w:r w:rsidR="00B46396" w:rsidRPr="00CD3893">
              <w:rPr>
                <w:lang w:val="en-US"/>
              </w:rPr>
              <w:t xml:space="preserve">e of the </w:t>
            </w:r>
            <w:r w:rsidR="00D41D95" w:rsidRPr="00CD3893">
              <w:rPr>
                <w:lang w:val="en-US"/>
              </w:rPr>
              <w:t>Central Management S</w:t>
            </w:r>
            <w:r w:rsidR="00CD3893">
              <w:rPr>
                <w:lang w:val="en-US"/>
              </w:rPr>
              <w:t>oftware</w:t>
            </w:r>
            <w:r w:rsidR="00B46396" w:rsidRPr="00CD3893">
              <w:rPr>
                <w:lang w:val="en-US"/>
              </w:rPr>
              <w:br/>
              <w:t xml:space="preserve">including yearly maintenance fees and specifications of the required </w:t>
            </w:r>
            <w:r w:rsidR="00027C28" w:rsidRPr="00CD3893">
              <w:rPr>
                <w:lang w:val="en-US"/>
              </w:rPr>
              <w:t>hardware</w:t>
            </w:r>
            <w:r w:rsidR="00216025" w:rsidRPr="00CD3893">
              <w:rPr>
                <w:lang w:val="en-US"/>
              </w:rPr>
              <w:t xml:space="preserve"> </w:t>
            </w:r>
          </w:p>
          <w:p w14:paraId="101F2D0A" w14:textId="0AD1B319" w:rsidR="00EA79C1" w:rsidRPr="00CD3893" w:rsidRDefault="00EA79C1" w:rsidP="00027C28">
            <w:pPr>
              <w:spacing w:before="60" w:after="60"/>
              <w:jc w:val="left"/>
              <w:rPr>
                <w:lang w:val="en-US"/>
              </w:rPr>
            </w:pPr>
            <w:r w:rsidRPr="00CD3893">
              <w:rPr>
                <w:lang w:val="en-US"/>
              </w:rPr>
              <w:t>If Service Level Agreements (SLAs) are offered to guarantee performance these should be outlined</w:t>
            </w:r>
          </w:p>
        </w:tc>
        <w:tc>
          <w:tcPr>
            <w:tcW w:w="4252" w:type="dxa"/>
            <w:tcBorders>
              <w:top w:val="nil"/>
              <w:left w:val="nil"/>
              <w:bottom w:val="single" w:sz="4" w:space="0" w:color="auto"/>
              <w:right w:val="single" w:sz="4" w:space="0" w:color="auto"/>
            </w:tcBorders>
            <w:shd w:val="clear" w:color="auto" w:fill="auto"/>
            <w:vAlign w:val="center"/>
          </w:tcPr>
          <w:p w14:paraId="170F8A2A" w14:textId="0C073828" w:rsidR="00E56091" w:rsidRPr="00CD3893" w:rsidRDefault="00E56091" w:rsidP="00B46396">
            <w:pPr>
              <w:spacing w:before="60" w:after="60"/>
              <w:jc w:val="left"/>
              <w:rPr>
                <w:lang w:val="en-US"/>
              </w:rPr>
            </w:pPr>
          </w:p>
        </w:tc>
      </w:tr>
      <w:tr w:rsidR="0066186D" w:rsidRPr="00F34654" w14:paraId="5516918A"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027E1CB5" w14:textId="0437F039" w:rsidR="0066186D" w:rsidRPr="00A36B0B" w:rsidRDefault="0066186D" w:rsidP="0062258F">
            <w:pPr>
              <w:spacing w:before="60" w:after="60"/>
              <w:jc w:val="left"/>
              <w:rPr>
                <w:rStyle w:val="cf01"/>
                <w:rFonts w:asciiTheme="majorHAnsi" w:hAnsiTheme="majorHAnsi" w:cstheme="majorHAnsi"/>
                <w:sz w:val="22"/>
                <w:szCs w:val="22"/>
                <w:lang w:val="en-US"/>
              </w:rPr>
            </w:pPr>
            <w:r w:rsidRPr="00A36B0B">
              <w:rPr>
                <w:rStyle w:val="cf01"/>
                <w:rFonts w:asciiTheme="majorHAnsi" w:hAnsiTheme="majorHAnsi" w:cstheme="majorHAnsi"/>
                <w:sz w:val="22"/>
                <w:szCs w:val="22"/>
                <w:lang w:val="en-US"/>
              </w:rPr>
              <w:t xml:space="preserve">Price for </w:t>
            </w:r>
            <w:r w:rsidR="007729DC" w:rsidRPr="00A36B0B">
              <w:rPr>
                <w:rStyle w:val="cf01"/>
                <w:rFonts w:asciiTheme="majorHAnsi" w:hAnsiTheme="majorHAnsi" w:cstheme="majorHAnsi"/>
                <w:sz w:val="22"/>
                <w:szCs w:val="22"/>
                <w:lang w:val="en-US"/>
              </w:rPr>
              <w:t xml:space="preserve">higher Service Level Agreement up to </w:t>
            </w:r>
            <w:r w:rsidR="007729DC" w:rsidRPr="00672561">
              <w:rPr>
                <w:rStyle w:val="cf01"/>
                <w:rFonts w:asciiTheme="majorHAnsi" w:hAnsiTheme="majorHAnsi" w:cstheme="majorHAnsi"/>
                <w:i/>
                <w:iCs/>
                <w:sz w:val="22"/>
                <w:szCs w:val="22"/>
                <w:highlight w:val="yellow"/>
                <w:lang w:val="en-US"/>
              </w:rPr>
              <w:t>&lt;please insert advanced SLA here (e.g., 99,95%)&gt;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3B1FFC15" w14:textId="77777777" w:rsidR="0066186D" w:rsidRPr="00CD3893" w:rsidRDefault="0066186D" w:rsidP="0062258F">
            <w:pPr>
              <w:spacing w:before="60" w:after="60"/>
              <w:jc w:val="left"/>
              <w:rPr>
                <w:lang w:val="en-US"/>
              </w:rPr>
            </w:pPr>
          </w:p>
        </w:tc>
      </w:tr>
      <w:tr w:rsidR="0066186D" w:rsidRPr="00F34654" w14:paraId="18962A71"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5DC77467" w14:textId="77777777" w:rsidR="0066186D" w:rsidRPr="007729DC" w:rsidRDefault="0066186D" w:rsidP="0062258F">
            <w:pPr>
              <w:spacing w:before="60" w:after="60"/>
              <w:jc w:val="left"/>
              <w:rPr>
                <w:rFonts w:asciiTheme="majorHAnsi" w:hAnsiTheme="majorHAnsi" w:cstheme="majorHAnsi"/>
                <w:szCs w:val="22"/>
                <w:lang w:val="en-US"/>
              </w:rPr>
            </w:pPr>
            <w:r w:rsidRPr="00A36B0B">
              <w:rPr>
                <w:rStyle w:val="cf01"/>
                <w:rFonts w:asciiTheme="majorHAnsi" w:hAnsiTheme="majorHAnsi" w:cstheme="majorHAnsi"/>
                <w:sz w:val="22"/>
                <w:szCs w:val="22"/>
                <w:lang w:val="en-US"/>
              </w:rPr>
              <w:t xml:space="preserve">Price for additional data retention / storage </w:t>
            </w:r>
            <w:r w:rsidRPr="00672561">
              <w:rPr>
                <w:rStyle w:val="cf01"/>
                <w:rFonts w:asciiTheme="majorHAnsi" w:hAnsiTheme="majorHAnsi" w:cstheme="majorHAnsi"/>
                <w:i/>
                <w:iCs/>
                <w:sz w:val="22"/>
                <w:szCs w:val="22"/>
                <w:highlight w:val="yellow"/>
                <w:lang w:val="en-US"/>
              </w:rPr>
              <w:t>&lt; please indicate here the requested retention delay for specific information (e.g., detailed time series, energy data) &gt;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47C9823D" w14:textId="77777777" w:rsidR="0066186D" w:rsidRPr="00CD3893" w:rsidRDefault="0066186D" w:rsidP="0062258F">
            <w:pPr>
              <w:spacing w:before="60" w:after="60"/>
              <w:jc w:val="left"/>
              <w:rPr>
                <w:lang w:val="en-US"/>
              </w:rPr>
            </w:pPr>
          </w:p>
        </w:tc>
      </w:tr>
      <w:tr w:rsidR="00D45E21" w:rsidRPr="00F34654" w14:paraId="3A8F15F7"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4D3779B3" w14:textId="77777777" w:rsidR="00A10593" w:rsidRPr="007729DC" w:rsidRDefault="00216025" w:rsidP="007D7CA1">
            <w:pPr>
              <w:spacing w:before="60" w:after="60"/>
              <w:jc w:val="left"/>
              <w:rPr>
                <w:lang w:val="en-US"/>
              </w:rPr>
            </w:pPr>
            <w:r w:rsidRPr="007729DC">
              <w:rPr>
                <w:lang w:val="en-US"/>
              </w:rPr>
              <w:t>On</w:t>
            </w:r>
            <w:r w:rsidR="00792245" w:rsidRPr="007729DC">
              <w:rPr>
                <w:lang w:val="en-US"/>
              </w:rPr>
              <w:t>-</w:t>
            </w:r>
            <w:r w:rsidRPr="007729DC">
              <w:rPr>
                <w:lang w:val="en-US"/>
              </w:rPr>
              <w:t>site a</w:t>
            </w:r>
            <w:r w:rsidR="00A10593" w:rsidRPr="007729DC">
              <w:rPr>
                <w:lang w:val="en-US"/>
              </w:rPr>
              <w:t xml:space="preserve">ssistance service to </w:t>
            </w:r>
            <w:r w:rsidRPr="007729DC">
              <w:rPr>
                <w:lang w:val="en-US"/>
              </w:rPr>
              <w:t xml:space="preserve">help our team </w:t>
            </w:r>
            <w:r w:rsidR="00A10593" w:rsidRPr="007729DC">
              <w:rPr>
                <w:lang w:val="en-US"/>
              </w:rPr>
              <w:t xml:space="preserve">install the first </w:t>
            </w:r>
            <w:r w:rsidR="007D7CA1" w:rsidRPr="00672561">
              <w:rPr>
                <w:highlight w:val="yellow"/>
                <w:lang w:val="en-US"/>
              </w:rPr>
              <w:t>&lt; XXX &gt;</w:t>
            </w:r>
            <w:r w:rsidR="007D7CA1" w:rsidRPr="007729DC">
              <w:rPr>
                <w:lang w:val="en-US"/>
              </w:rPr>
              <w:t xml:space="preserve"> </w:t>
            </w:r>
            <w:r w:rsidR="00265B0C" w:rsidRPr="007729DC">
              <w:rPr>
                <w:lang w:val="en-US"/>
              </w:rPr>
              <w:t>C</w:t>
            </w:r>
            <w:r w:rsidR="00C43A8F" w:rsidRPr="007729DC">
              <w:rPr>
                <w:lang w:val="en-US"/>
              </w:rPr>
              <w:t>ontroller</w:t>
            </w:r>
            <w:r w:rsidR="008D0B99" w:rsidRPr="007729DC">
              <w:rPr>
                <w:lang w:val="en-US"/>
              </w:rPr>
              <w:t>s</w:t>
            </w:r>
            <w:r w:rsidR="00265B0C" w:rsidRPr="007729DC">
              <w:rPr>
                <w:lang w:val="en-US"/>
              </w:rPr>
              <w:t xml:space="preserve"> </w:t>
            </w:r>
          </w:p>
        </w:tc>
        <w:tc>
          <w:tcPr>
            <w:tcW w:w="4252" w:type="dxa"/>
            <w:tcBorders>
              <w:top w:val="nil"/>
              <w:left w:val="nil"/>
              <w:bottom w:val="single" w:sz="4" w:space="0" w:color="auto"/>
              <w:right w:val="single" w:sz="4" w:space="0" w:color="auto"/>
            </w:tcBorders>
            <w:shd w:val="clear" w:color="auto" w:fill="auto"/>
            <w:vAlign w:val="center"/>
          </w:tcPr>
          <w:p w14:paraId="6444B2E0" w14:textId="77777777" w:rsidR="00D45E21" w:rsidRPr="00CD3893" w:rsidRDefault="00D45E21" w:rsidP="00B46396">
            <w:pPr>
              <w:spacing w:before="60" w:after="60"/>
              <w:jc w:val="left"/>
              <w:rPr>
                <w:lang w:val="en-US"/>
              </w:rPr>
            </w:pPr>
          </w:p>
        </w:tc>
      </w:tr>
      <w:tr w:rsidR="00D45E21" w:rsidRPr="00F34654" w14:paraId="74DBBFB3"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1E4A6F5D" w14:textId="77777777" w:rsidR="00A10593" w:rsidRPr="007729DC" w:rsidRDefault="00A10593" w:rsidP="00B46396">
            <w:pPr>
              <w:spacing w:before="60" w:after="60"/>
              <w:jc w:val="left"/>
              <w:rPr>
                <w:lang w:val="en-US"/>
              </w:rPr>
            </w:pPr>
            <w:r w:rsidRPr="007729DC">
              <w:rPr>
                <w:lang w:val="en-US"/>
              </w:rPr>
              <w:t xml:space="preserve">Administrator Training </w:t>
            </w:r>
            <w:r w:rsidR="00B46396" w:rsidRPr="007729DC">
              <w:rPr>
                <w:lang w:val="en-US"/>
              </w:rPr>
              <w:t>Session</w:t>
            </w:r>
            <w:r w:rsidR="00B46396" w:rsidRPr="007729DC">
              <w:rPr>
                <w:lang w:val="en-US"/>
              </w:rPr>
              <w:br/>
            </w:r>
            <w:r w:rsidRPr="007729DC">
              <w:rPr>
                <w:lang w:val="en-US"/>
              </w:rPr>
              <w:t>Full training about the solution</w:t>
            </w:r>
          </w:p>
        </w:tc>
        <w:tc>
          <w:tcPr>
            <w:tcW w:w="4252" w:type="dxa"/>
            <w:tcBorders>
              <w:top w:val="nil"/>
              <w:left w:val="nil"/>
              <w:bottom w:val="single" w:sz="4" w:space="0" w:color="auto"/>
              <w:right w:val="single" w:sz="4" w:space="0" w:color="auto"/>
            </w:tcBorders>
            <w:shd w:val="clear" w:color="auto" w:fill="auto"/>
            <w:vAlign w:val="center"/>
          </w:tcPr>
          <w:p w14:paraId="289EF2F7" w14:textId="77777777" w:rsidR="00D45E21" w:rsidRPr="00CD3893" w:rsidRDefault="00D45E21" w:rsidP="00B46396">
            <w:pPr>
              <w:spacing w:before="60" w:after="60"/>
              <w:jc w:val="left"/>
              <w:rPr>
                <w:lang w:val="en-US"/>
              </w:rPr>
            </w:pPr>
          </w:p>
        </w:tc>
      </w:tr>
      <w:tr w:rsidR="00493F85" w:rsidRPr="00F34654" w14:paraId="4D6E2C08"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2D562B4B" w14:textId="77777777" w:rsidR="00493F85" w:rsidRPr="007729DC" w:rsidRDefault="00493F85" w:rsidP="00B46396">
            <w:pPr>
              <w:spacing w:before="60" w:after="60"/>
              <w:jc w:val="left"/>
              <w:rPr>
                <w:lang w:val="en-US"/>
              </w:rPr>
            </w:pPr>
            <w:r w:rsidRPr="007729DC">
              <w:rPr>
                <w:lang w:val="en-US"/>
              </w:rPr>
              <w:t xml:space="preserve">End-user Training </w:t>
            </w:r>
            <w:r w:rsidR="00B46396" w:rsidRPr="007729DC">
              <w:rPr>
                <w:lang w:val="en-US"/>
              </w:rPr>
              <w:t>Session</w:t>
            </w:r>
            <w:r w:rsidR="00B46396" w:rsidRPr="007729DC">
              <w:rPr>
                <w:lang w:val="en-US"/>
              </w:rPr>
              <w:br/>
            </w:r>
            <w:r w:rsidRPr="007729DC">
              <w:rPr>
                <w:lang w:val="en-US"/>
              </w:rPr>
              <w:t>Full training about the solution</w:t>
            </w:r>
          </w:p>
        </w:tc>
        <w:tc>
          <w:tcPr>
            <w:tcW w:w="4252" w:type="dxa"/>
            <w:tcBorders>
              <w:top w:val="nil"/>
              <w:left w:val="nil"/>
              <w:bottom w:val="single" w:sz="4" w:space="0" w:color="auto"/>
              <w:right w:val="single" w:sz="4" w:space="0" w:color="auto"/>
            </w:tcBorders>
            <w:shd w:val="clear" w:color="auto" w:fill="auto"/>
            <w:vAlign w:val="center"/>
          </w:tcPr>
          <w:p w14:paraId="5DC79A0F" w14:textId="77777777" w:rsidR="00493F85" w:rsidRPr="00CD3893" w:rsidRDefault="00493F85" w:rsidP="00B46396">
            <w:pPr>
              <w:spacing w:before="60" w:after="60"/>
              <w:jc w:val="left"/>
              <w:rPr>
                <w:lang w:val="en-US"/>
              </w:rPr>
            </w:pPr>
          </w:p>
        </w:tc>
      </w:tr>
      <w:tr w:rsidR="00D45E21" w:rsidRPr="00F34654" w14:paraId="39682CA8"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169C0F0B" w14:textId="77777777" w:rsidR="00A10593" w:rsidRPr="007729DC" w:rsidRDefault="00A10593" w:rsidP="00B46396">
            <w:pPr>
              <w:spacing w:before="60" w:after="60"/>
              <w:jc w:val="left"/>
              <w:rPr>
                <w:lang w:val="en-US"/>
              </w:rPr>
            </w:pPr>
            <w:r w:rsidRPr="007729DC">
              <w:rPr>
                <w:lang w:val="en-US"/>
              </w:rPr>
              <w:t>Development cost for any specific feature</w:t>
            </w:r>
          </w:p>
        </w:tc>
        <w:tc>
          <w:tcPr>
            <w:tcW w:w="4252" w:type="dxa"/>
            <w:tcBorders>
              <w:top w:val="nil"/>
              <w:left w:val="nil"/>
              <w:bottom w:val="single" w:sz="4" w:space="0" w:color="auto"/>
              <w:right w:val="single" w:sz="4" w:space="0" w:color="auto"/>
            </w:tcBorders>
            <w:shd w:val="clear" w:color="auto" w:fill="auto"/>
            <w:noWrap/>
            <w:vAlign w:val="center"/>
          </w:tcPr>
          <w:p w14:paraId="7BF9CE31" w14:textId="77777777" w:rsidR="00A10593" w:rsidRPr="00CD3893" w:rsidRDefault="00A10593" w:rsidP="00B46396">
            <w:pPr>
              <w:spacing w:before="60" w:after="60"/>
              <w:jc w:val="left"/>
              <w:rPr>
                <w:lang w:val="en-US"/>
              </w:rPr>
            </w:pPr>
          </w:p>
        </w:tc>
      </w:tr>
      <w:tr w:rsidR="00A4127A" w:rsidRPr="00CD3893" w14:paraId="02E2AFDD"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6C85F06F" w14:textId="77777777" w:rsidR="00A4127A" w:rsidRPr="007729DC" w:rsidRDefault="00A4127A" w:rsidP="00B46396">
            <w:pPr>
              <w:spacing w:before="60" w:after="60"/>
              <w:jc w:val="left"/>
              <w:rPr>
                <w:lang w:val="en-US"/>
              </w:rPr>
            </w:pPr>
            <w:r w:rsidRPr="007729DC">
              <w:rPr>
                <w:lang w:val="en-US"/>
              </w:rPr>
              <w:t>Commissioning costs</w:t>
            </w:r>
          </w:p>
        </w:tc>
        <w:tc>
          <w:tcPr>
            <w:tcW w:w="4252" w:type="dxa"/>
            <w:tcBorders>
              <w:top w:val="nil"/>
              <w:left w:val="nil"/>
              <w:bottom w:val="single" w:sz="4" w:space="0" w:color="auto"/>
              <w:right w:val="single" w:sz="4" w:space="0" w:color="auto"/>
            </w:tcBorders>
            <w:shd w:val="clear" w:color="auto" w:fill="auto"/>
            <w:noWrap/>
            <w:vAlign w:val="center"/>
          </w:tcPr>
          <w:p w14:paraId="6965D67F" w14:textId="77777777" w:rsidR="00A4127A" w:rsidRPr="00CD3893" w:rsidRDefault="00A4127A" w:rsidP="00B46396">
            <w:pPr>
              <w:spacing w:before="60" w:after="60"/>
              <w:jc w:val="left"/>
              <w:rPr>
                <w:lang w:val="en-US"/>
              </w:rPr>
            </w:pPr>
          </w:p>
        </w:tc>
      </w:tr>
      <w:tr w:rsidR="00A10593" w:rsidRPr="00CD3893" w14:paraId="3FD62D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D817013" w14:textId="1E02C827" w:rsidR="00A10593" w:rsidRPr="00CD3893" w:rsidRDefault="0066186D" w:rsidP="00B46396">
            <w:pPr>
              <w:spacing w:before="60" w:after="60"/>
              <w:jc w:val="left"/>
              <w:rPr>
                <w:lang w:val="en-US"/>
              </w:rPr>
            </w:pPr>
            <w:r>
              <w:rPr>
                <w:lang w:val="en-US"/>
              </w:rPr>
              <w:t>Please list a</w:t>
            </w:r>
            <w:r w:rsidR="00A10593" w:rsidRPr="00CD3893">
              <w:rPr>
                <w:lang w:val="en-US"/>
              </w:rPr>
              <w:t xml:space="preserve">ny </w:t>
            </w:r>
            <w:r>
              <w:rPr>
                <w:lang w:val="en-US"/>
              </w:rPr>
              <w:t xml:space="preserve">additional </w:t>
            </w:r>
            <w:r w:rsidR="00A10593" w:rsidRPr="00CD3893">
              <w:rPr>
                <w:lang w:val="en-US"/>
              </w:rPr>
              <w:t>cost</w:t>
            </w:r>
            <w:r>
              <w:rPr>
                <w:lang w:val="en-US"/>
              </w:rPr>
              <w:t xml:space="preserve">s related to communication, project management, risk management, escrow agreement settings, </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9B56AFC" w14:textId="77777777" w:rsidR="00A10593" w:rsidRPr="00CD3893" w:rsidRDefault="00A10593" w:rsidP="00B46396">
            <w:pPr>
              <w:spacing w:before="60" w:after="60"/>
              <w:jc w:val="left"/>
              <w:rPr>
                <w:lang w:val="en-US"/>
              </w:rPr>
            </w:pPr>
          </w:p>
        </w:tc>
      </w:tr>
      <w:tr w:rsidR="0066186D" w:rsidRPr="00CD3893" w14:paraId="6A2B05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69E4B5" w14:textId="0A696EE5" w:rsidR="0066186D" w:rsidRPr="00A36B0B" w:rsidRDefault="0066186D" w:rsidP="00B46396">
            <w:pPr>
              <w:spacing w:before="60" w:after="60"/>
              <w:jc w:val="left"/>
              <w:rPr>
                <w:i/>
                <w:iCs/>
                <w:lang w:val="en-US"/>
              </w:rPr>
            </w:pPr>
            <w:r w:rsidRPr="00672561">
              <w:rPr>
                <w:i/>
                <w:iCs/>
                <w:highlight w:val="yellow"/>
                <w:lang w:val="en-US"/>
              </w:rPr>
              <w:t>&lt; Please add here other smart city and/or IoT elements that should be part of your tender &gt;</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2277D4CA" w14:textId="77777777" w:rsidR="0066186D" w:rsidRPr="00CD3893" w:rsidRDefault="0066186D" w:rsidP="00B46396">
            <w:pPr>
              <w:spacing w:before="60" w:after="60"/>
              <w:jc w:val="left"/>
              <w:rPr>
                <w:lang w:val="en-US"/>
              </w:rPr>
            </w:pPr>
          </w:p>
        </w:tc>
      </w:tr>
    </w:tbl>
    <w:p w14:paraId="169B5267" w14:textId="77777777" w:rsidR="00187441" w:rsidRPr="00CD3893" w:rsidRDefault="00F61042" w:rsidP="00D45E21">
      <w:pPr>
        <w:rPr>
          <w:lang w:val="en-US"/>
        </w:rPr>
      </w:pPr>
      <w:bookmarkStart w:id="77" w:name="_Toc478808970"/>
      <w:r w:rsidRPr="00CD3893">
        <w:rPr>
          <w:lang w:val="en-US"/>
        </w:rPr>
        <w:t>Supp</w:t>
      </w:r>
      <w:r w:rsidR="00D45E21" w:rsidRPr="00CD3893">
        <w:rPr>
          <w:lang w:val="en-US"/>
        </w:rPr>
        <w:t xml:space="preserve">lier should </w:t>
      </w:r>
      <w:r w:rsidRPr="00CD3893">
        <w:rPr>
          <w:lang w:val="en-US"/>
        </w:rPr>
        <w:t>detail any assumptions that have been made in providing the costs above.</w:t>
      </w:r>
      <w:r w:rsidR="00027C28" w:rsidRPr="00CD3893">
        <w:rPr>
          <w:lang w:val="en-US"/>
        </w:rPr>
        <w:t xml:space="preserve"> Especially when the proposal is to become the first implementation of a new design, this needs to be </w:t>
      </w:r>
      <w:proofErr w:type="gramStart"/>
      <w:r w:rsidR="00027C28" w:rsidRPr="00CD3893">
        <w:rPr>
          <w:lang w:val="en-US"/>
        </w:rPr>
        <w:t>mentioned</w:t>
      </w:r>
      <w:proofErr w:type="gramEnd"/>
      <w:r w:rsidR="00027C28" w:rsidRPr="00CD3893">
        <w:rPr>
          <w:lang w:val="en-US"/>
        </w:rPr>
        <w:t xml:space="preserve"> and a risk evaluation is required.  </w:t>
      </w:r>
    </w:p>
    <w:p w14:paraId="5FB4EBEB" w14:textId="77777777" w:rsidR="00F61042" w:rsidRPr="00CD3893" w:rsidRDefault="00F61042" w:rsidP="00D45E21">
      <w:pPr>
        <w:rPr>
          <w:lang w:val="en-US"/>
        </w:rPr>
      </w:pPr>
    </w:p>
    <w:p w14:paraId="3ACB808C" w14:textId="02B39CF4" w:rsidR="00F61042" w:rsidRPr="000B74C3" w:rsidRDefault="00F61042" w:rsidP="00DB2202">
      <w:pPr>
        <w:pStyle w:val="berschrift3"/>
        <w:numPr>
          <w:ilvl w:val="0"/>
          <w:numId w:val="30"/>
        </w:numPr>
        <w:ind w:left="360"/>
        <w:rPr>
          <w:lang w:val="en-US"/>
        </w:rPr>
      </w:pPr>
      <w:bookmarkStart w:id="78" w:name="_Toc209246660"/>
      <w:bookmarkStart w:id="79" w:name="_Toc193457367"/>
      <w:bookmarkEnd w:id="77"/>
      <w:r w:rsidRPr="000B74C3">
        <w:rPr>
          <w:lang w:val="en-US"/>
        </w:rPr>
        <w:t xml:space="preserve">Client </w:t>
      </w:r>
      <w:r w:rsidR="00BA1A24">
        <w:rPr>
          <w:lang w:val="en-US"/>
        </w:rPr>
        <w:t>l</w:t>
      </w:r>
      <w:r w:rsidRPr="000B74C3">
        <w:rPr>
          <w:lang w:val="en-US"/>
        </w:rPr>
        <w:t>ist</w:t>
      </w:r>
      <w:bookmarkEnd w:id="78"/>
      <w:bookmarkEnd w:id="79"/>
    </w:p>
    <w:p w14:paraId="2C0F3D19" w14:textId="778F8B92" w:rsidR="00291382" w:rsidRPr="00CD3893" w:rsidRDefault="00027C28" w:rsidP="00D45E21">
      <w:pPr>
        <w:spacing w:before="160" w:after="40"/>
        <w:rPr>
          <w:lang w:val="en-US"/>
        </w:rPr>
      </w:pPr>
      <w:r w:rsidRPr="00CD3893">
        <w:rPr>
          <w:lang w:val="en-US"/>
        </w:rPr>
        <w:t>If available, s</w:t>
      </w:r>
      <w:r w:rsidR="00D45E21" w:rsidRPr="00CD3893">
        <w:rPr>
          <w:lang w:val="en-US"/>
        </w:rPr>
        <w:t xml:space="preserve">upplier should provide </w:t>
      </w:r>
      <w:r w:rsidR="00F61042" w:rsidRPr="00CD3893">
        <w:rPr>
          <w:lang w:val="en-US"/>
        </w:rPr>
        <w:t>a</w:t>
      </w:r>
      <w:r w:rsidR="00F61042" w:rsidRPr="00CD3893">
        <w:rPr>
          <w:b/>
          <w:lang w:val="en-US"/>
        </w:rPr>
        <w:t xml:space="preserve"> </w:t>
      </w:r>
      <w:r w:rsidR="00F61042" w:rsidRPr="00CD3893">
        <w:rPr>
          <w:lang w:val="en-US"/>
        </w:rPr>
        <w:t xml:space="preserve">list of clients where </w:t>
      </w:r>
      <w:r w:rsidRPr="00CD3893">
        <w:rPr>
          <w:lang w:val="en-US"/>
        </w:rPr>
        <w:t xml:space="preserve">it </w:t>
      </w:r>
      <w:r w:rsidR="00B46396" w:rsidRPr="00CD3893">
        <w:rPr>
          <w:lang w:val="en-US"/>
        </w:rPr>
        <w:t>has</w:t>
      </w:r>
      <w:r w:rsidR="00F61042" w:rsidRPr="00CD3893">
        <w:rPr>
          <w:lang w:val="en-US"/>
        </w:rPr>
        <w:t xml:space="preserve"> implemented the same solution </w:t>
      </w:r>
      <w:r w:rsidR="00D45E21" w:rsidRPr="00CD3893">
        <w:rPr>
          <w:lang w:val="en-US"/>
        </w:rPr>
        <w:t xml:space="preserve">as well as </w:t>
      </w:r>
      <w:r w:rsidR="00F61042" w:rsidRPr="00CD3893">
        <w:rPr>
          <w:lang w:val="en-US"/>
        </w:rPr>
        <w:t xml:space="preserve">an indication of </w:t>
      </w:r>
      <w:r w:rsidR="00265B0C" w:rsidRPr="00CD3893">
        <w:rPr>
          <w:lang w:val="en-US"/>
        </w:rPr>
        <w:t>the</w:t>
      </w:r>
      <w:r w:rsidR="00792245" w:rsidRPr="00CD3893">
        <w:rPr>
          <w:lang w:val="en-US"/>
        </w:rPr>
        <w:t xml:space="preserve"> </w:t>
      </w:r>
      <w:r w:rsidR="00F61042" w:rsidRPr="00CD3893">
        <w:rPr>
          <w:lang w:val="en-US"/>
        </w:rPr>
        <w:t xml:space="preserve">size </w:t>
      </w:r>
      <w:r w:rsidR="00792245" w:rsidRPr="00CD3893">
        <w:rPr>
          <w:lang w:val="en-US"/>
        </w:rPr>
        <w:t xml:space="preserve">of </w:t>
      </w:r>
      <w:r w:rsidR="00B46396" w:rsidRPr="00CD3893">
        <w:rPr>
          <w:lang w:val="en-US"/>
        </w:rPr>
        <w:t>these projects (number of Controllers under control)</w:t>
      </w:r>
      <w:r w:rsidR="00F61042" w:rsidRPr="00CD3893">
        <w:rPr>
          <w:lang w:val="en-US"/>
        </w:rPr>
        <w:t>.</w:t>
      </w:r>
    </w:p>
    <w:p w14:paraId="5FA7B16F" w14:textId="77777777" w:rsidR="00F61042" w:rsidRPr="00CD3893" w:rsidRDefault="00F61042" w:rsidP="00D45E21">
      <w:pPr>
        <w:spacing w:before="160" w:after="40"/>
        <w:rPr>
          <w:lang w:val="en-US"/>
        </w:rPr>
      </w:pPr>
    </w:p>
    <w:p w14:paraId="3F4EE8DC" w14:textId="6D77FE12" w:rsidR="00F61042" w:rsidRPr="000B74C3" w:rsidRDefault="00F61042" w:rsidP="00DB2202">
      <w:pPr>
        <w:pStyle w:val="berschrift3"/>
        <w:numPr>
          <w:ilvl w:val="0"/>
          <w:numId w:val="30"/>
        </w:numPr>
        <w:ind w:left="360"/>
        <w:rPr>
          <w:lang w:val="en-US"/>
        </w:rPr>
      </w:pPr>
      <w:bookmarkStart w:id="80" w:name="_Toc209246662"/>
      <w:bookmarkStart w:id="81" w:name="_Toc193457368"/>
      <w:r w:rsidRPr="000B74C3">
        <w:rPr>
          <w:lang w:val="en-US"/>
        </w:rPr>
        <w:t xml:space="preserve">Site </w:t>
      </w:r>
      <w:r w:rsidR="00BA1A24">
        <w:rPr>
          <w:lang w:val="en-US"/>
        </w:rPr>
        <w:t>v</w:t>
      </w:r>
      <w:r w:rsidRPr="000B74C3">
        <w:rPr>
          <w:lang w:val="en-US"/>
        </w:rPr>
        <w:t>isit</w:t>
      </w:r>
      <w:bookmarkEnd w:id="80"/>
      <w:r w:rsidR="00875B99" w:rsidRPr="000B74C3">
        <w:rPr>
          <w:lang w:val="en-US"/>
        </w:rPr>
        <w:t>s</w:t>
      </w:r>
      <w:bookmarkEnd w:id="81"/>
    </w:p>
    <w:p w14:paraId="51480B39" w14:textId="1BF4530E" w:rsidR="0029480F" w:rsidRDefault="00027C28" w:rsidP="00943FC2">
      <w:pPr>
        <w:rPr>
          <w:lang w:val="en-US"/>
        </w:rPr>
      </w:pPr>
      <w:r w:rsidRPr="00CD3893">
        <w:rPr>
          <w:lang w:val="en-US"/>
        </w:rPr>
        <w:t>If available, s</w:t>
      </w:r>
      <w:r w:rsidR="00F61042" w:rsidRPr="00CD3893">
        <w:rPr>
          <w:lang w:val="en-US"/>
        </w:rPr>
        <w:t>upplier should pr</w:t>
      </w:r>
      <w:r w:rsidR="00786A1C" w:rsidRPr="00CD3893">
        <w:rPr>
          <w:lang w:val="en-US"/>
        </w:rPr>
        <w:t xml:space="preserve">ovide the name and address of </w:t>
      </w:r>
      <w:r w:rsidRPr="00CD3893">
        <w:rPr>
          <w:lang w:val="en-US"/>
        </w:rPr>
        <w:t xml:space="preserve">up to </w:t>
      </w:r>
      <w:r w:rsidR="00786A1C" w:rsidRPr="00CD3893">
        <w:rPr>
          <w:lang w:val="en-US"/>
        </w:rPr>
        <w:t>3</w:t>
      </w:r>
      <w:r w:rsidR="00493F85" w:rsidRPr="00CD3893">
        <w:rPr>
          <w:lang w:val="en-US"/>
        </w:rPr>
        <w:t xml:space="preserve"> </w:t>
      </w:r>
      <w:r w:rsidR="00F61042" w:rsidRPr="00CD3893">
        <w:rPr>
          <w:lang w:val="en-US"/>
        </w:rPr>
        <w:t>client</w:t>
      </w:r>
      <w:r w:rsidR="00493F85" w:rsidRPr="00CD3893">
        <w:rPr>
          <w:lang w:val="en-US"/>
        </w:rPr>
        <w:t>s</w:t>
      </w:r>
      <w:r w:rsidR="00F61042" w:rsidRPr="00CD3893">
        <w:rPr>
          <w:lang w:val="en-US"/>
        </w:rPr>
        <w:t xml:space="preserve"> that </w:t>
      </w:r>
      <w:r w:rsidR="00D45E21" w:rsidRPr="00CD3893">
        <w:rPr>
          <w:lang w:val="en-US"/>
        </w:rPr>
        <w:t xml:space="preserve">we </w:t>
      </w:r>
      <w:r w:rsidR="00F61042" w:rsidRPr="00CD3893">
        <w:rPr>
          <w:lang w:val="en-US"/>
        </w:rPr>
        <w:t xml:space="preserve">may </w:t>
      </w:r>
      <w:r w:rsidR="00D45E21" w:rsidRPr="00CD3893">
        <w:rPr>
          <w:lang w:val="en-US"/>
        </w:rPr>
        <w:t xml:space="preserve">have a telephone conversation with </w:t>
      </w:r>
      <w:r w:rsidR="00493F85" w:rsidRPr="00CD3893">
        <w:rPr>
          <w:lang w:val="en-US"/>
        </w:rPr>
        <w:t xml:space="preserve">or send a questionnaire to, </w:t>
      </w:r>
      <w:r w:rsidR="00F61042" w:rsidRPr="00CD3893">
        <w:rPr>
          <w:lang w:val="en-US"/>
        </w:rPr>
        <w:t xml:space="preserve">who </w:t>
      </w:r>
      <w:r w:rsidR="00B46396" w:rsidRPr="00CD3893">
        <w:rPr>
          <w:lang w:val="en-US"/>
        </w:rPr>
        <w:t xml:space="preserve">have selected and are using </w:t>
      </w:r>
      <w:r w:rsidR="00F61042" w:rsidRPr="00CD3893">
        <w:rPr>
          <w:lang w:val="en-US"/>
        </w:rPr>
        <w:t>the solution</w:t>
      </w:r>
      <w:r w:rsidR="00B46396" w:rsidRPr="00CD3893">
        <w:rPr>
          <w:lang w:val="en-US"/>
        </w:rPr>
        <w:t xml:space="preserve"> proposed by the </w:t>
      </w:r>
      <w:r w:rsidR="00CD3893" w:rsidRPr="00CD3893">
        <w:rPr>
          <w:lang w:val="en-US"/>
        </w:rPr>
        <w:t>Supplier.</w:t>
      </w:r>
    </w:p>
    <w:p w14:paraId="6A202FCD" w14:textId="54DFCBC9" w:rsidR="00690D7D" w:rsidRDefault="00690D7D">
      <w:pPr>
        <w:spacing w:before="0" w:after="0"/>
        <w:jc w:val="left"/>
        <w:rPr>
          <w:lang w:val="en-US"/>
        </w:rPr>
      </w:pPr>
      <w:r>
        <w:rPr>
          <w:lang w:val="en-US"/>
        </w:rPr>
        <w:br w:type="page"/>
      </w:r>
    </w:p>
    <w:p w14:paraId="53E3789A" w14:textId="77777777" w:rsidR="0029480F" w:rsidRPr="00CD3893" w:rsidRDefault="00631E71" w:rsidP="00943FC2">
      <w:pPr>
        <w:pStyle w:val="Titel"/>
        <w:ind w:left="357"/>
      </w:pPr>
      <w:bookmarkStart w:id="82" w:name="_Toc218719867"/>
      <w:r w:rsidRPr="00CD3893">
        <w:lastRenderedPageBreak/>
        <w:t xml:space="preserve"> </w:t>
      </w:r>
      <w:bookmarkStart w:id="83" w:name="_Toc193457369"/>
      <w:r w:rsidR="00E10644" w:rsidRPr="00CD3893">
        <w:t xml:space="preserve">Technical </w:t>
      </w:r>
      <w:r w:rsidR="00720288" w:rsidRPr="00CD3893">
        <w:t>Spe</w:t>
      </w:r>
      <w:r w:rsidR="0029480F" w:rsidRPr="00CD3893">
        <w:t>cifications</w:t>
      </w:r>
      <w:bookmarkEnd w:id="82"/>
      <w:bookmarkEnd w:id="83"/>
    </w:p>
    <w:p w14:paraId="60D8EA75" w14:textId="3E829EF9" w:rsidR="00943FC2" w:rsidRPr="000B74C3" w:rsidRDefault="00BF6B37" w:rsidP="00CE1C32">
      <w:pPr>
        <w:pStyle w:val="berschrift3"/>
        <w:numPr>
          <w:ilvl w:val="0"/>
          <w:numId w:val="56"/>
        </w:numPr>
        <w:rPr>
          <w:lang w:val="en-US"/>
        </w:rPr>
      </w:pPr>
      <w:bookmarkStart w:id="84" w:name="_Toc218719869"/>
      <w:bookmarkStart w:id="85" w:name="_Toc227740929"/>
      <w:bookmarkStart w:id="86" w:name="_Toc193457370"/>
      <w:r w:rsidRPr="000B74C3">
        <w:rPr>
          <w:lang w:val="en-US"/>
        </w:rPr>
        <w:t xml:space="preserve">Technical </w:t>
      </w:r>
      <w:r w:rsidR="00BA1A24">
        <w:rPr>
          <w:lang w:val="en-US"/>
        </w:rPr>
        <w:t>s</w:t>
      </w:r>
      <w:r w:rsidR="008D0B99" w:rsidRPr="000B74C3">
        <w:rPr>
          <w:lang w:val="en-US"/>
        </w:rPr>
        <w:t>pecification</w:t>
      </w:r>
      <w:r w:rsidR="00EE75EC" w:rsidRPr="000B74C3">
        <w:rPr>
          <w:lang w:val="en-US"/>
        </w:rPr>
        <w:t>s</w:t>
      </w:r>
      <w:r w:rsidR="008D0B99" w:rsidRPr="000B74C3">
        <w:rPr>
          <w:lang w:val="en-US"/>
        </w:rPr>
        <w:t xml:space="preserve"> about the </w:t>
      </w:r>
      <w:bookmarkEnd w:id="84"/>
      <w:bookmarkEnd w:id="85"/>
      <w:r w:rsidR="00BA1A24">
        <w:rPr>
          <w:lang w:val="en-US"/>
        </w:rPr>
        <w:t>c</w:t>
      </w:r>
      <w:r w:rsidR="00C43A8F" w:rsidRPr="000B74C3">
        <w:rPr>
          <w:lang w:val="en-US"/>
        </w:rPr>
        <w:t>ontroller</w:t>
      </w:r>
      <w:r w:rsidR="00CD0513" w:rsidRPr="000B74C3">
        <w:rPr>
          <w:lang w:val="en-US"/>
        </w:rPr>
        <w:t>s</w:t>
      </w:r>
      <w:bookmarkEnd w:id="86"/>
    </w:p>
    <w:p w14:paraId="7CA7830F" w14:textId="77777777" w:rsidR="008D0B99" w:rsidRPr="000B74C3" w:rsidRDefault="008D0B99" w:rsidP="00943FC2">
      <w:pPr>
        <w:rPr>
          <w:lang w:val="en-US"/>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295"/>
        <w:gridCol w:w="2610"/>
        <w:gridCol w:w="1260"/>
        <w:gridCol w:w="1350"/>
        <w:gridCol w:w="1710"/>
      </w:tblGrid>
      <w:tr w:rsidR="004F5FD9" w:rsidRPr="00CD3893" w14:paraId="2C9CD79E" w14:textId="77777777">
        <w:tc>
          <w:tcPr>
            <w:tcW w:w="565" w:type="dxa"/>
            <w:shd w:val="clear" w:color="auto" w:fill="E6E6E6"/>
          </w:tcPr>
          <w:p w14:paraId="415BE09E" w14:textId="77777777" w:rsidR="005D6436" w:rsidRPr="00CD3893" w:rsidRDefault="005D6436" w:rsidP="008D0B99">
            <w:pPr>
              <w:spacing w:before="120" w:after="120"/>
              <w:jc w:val="center"/>
              <w:rPr>
                <w:rFonts w:cs="Arial"/>
                <w:b/>
                <w:bCs/>
                <w:lang w:val="en-US"/>
              </w:rPr>
            </w:pPr>
            <w:r w:rsidRPr="00CD3893">
              <w:rPr>
                <w:rFonts w:cs="Arial"/>
                <w:b/>
                <w:bCs/>
                <w:lang w:val="en-US"/>
              </w:rPr>
              <w:t>Item</w:t>
            </w:r>
          </w:p>
        </w:tc>
        <w:tc>
          <w:tcPr>
            <w:tcW w:w="2295" w:type="dxa"/>
            <w:shd w:val="clear" w:color="auto" w:fill="E6E6E6"/>
          </w:tcPr>
          <w:p w14:paraId="7CC4E523" w14:textId="77777777" w:rsidR="005D6436" w:rsidRPr="00CD3893" w:rsidRDefault="005D6436" w:rsidP="008D0B99">
            <w:pPr>
              <w:spacing w:before="120" w:after="120"/>
              <w:jc w:val="center"/>
              <w:rPr>
                <w:rFonts w:cs="Arial"/>
                <w:b/>
                <w:bCs/>
                <w:lang w:val="en-US"/>
              </w:rPr>
            </w:pPr>
            <w:r w:rsidRPr="00CD3893">
              <w:rPr>
                <w:rFonts w:cs="Arial"/>
                <w:b/>
                <w:bCs/>
                <w:lang w:val="en-US"/>
              </w:rPr>
              <w:t>Need</w:t>
            </w:r>
          </w:p>
        </w:tc>
        <w:tc>
          <w:tcPr>
            <w:tcW w:w="2610" w:type="dxa"/>
            <w:shd w:val="clear" w:color="auto" w:fill="E6E6E6"/>
          </w:tcPr>
          <w:p w14:paraId="28976474" w14:textId="77777777" w:rsidR="005D6436" w:rsidRPr="00CD3893" w:rsidRDefault="005D6436" w:rsidP="008D0B99">
            <w:pPr>
              <w:spacing w:before="120" w:after="120"/>
              <w:jc w:val="center"/>
              <w:rPr>
                <w:rFonts w:cs="Arial"/>
                <w:b/>
                <w:bCs/>
                <w:lang w:val="en-US"/>
              </w:rPr>
            </w:pPr>
            <w:r w:rsidRPr="00CD3893">
              <w:rPr>
                <w:rFonts w:cs="Arial"/>
                <w:b/>
                <w:bCs/>
                <w:lang w:val="en-US"/>
              </w:rPr>
              <w:t>Specification</w:t>
            </w:r>
          </w:p>
        </w:tc>
        <w:tc>
          <w:tcPr>
            <w:tcW w:w="1260" w:type="dxa"/>
            <w:shd w:val="clear" w:color="auto" w:fill="E6E6E6"/>
          </w:tcPr>
          <w:p w14:paraId="52F58FFB" w14:textId="77777777" w:rsidR="005D6436" w:rsidRPr="00CD3893" w:rsidRDefault="005D6436" w:rsidP="000622B9">
            <w:pPr>
              <w:spacing w:before="120" w:after="120"/>
              <w:jc w:val="center"/>
              <w:rPr>
                <w:rFonts w:cs="Arial"/>
                <w:b/>
                <w:bCs/>
                <w:lang w:val="en-US"/>
              </w:rPr>
            </w:pPr>
            <w:r w:rsidRPr="00CD3893">
              <w:rPr>
                <w:rFonts w:cs="Arial"/>
                <w:b/>
                <w:bCs/>
                <w:lang w:val="en-US"/>
              </w:rPr>
              <w:t>Mandatory / Optional</w:t>
            </w:r>
          </w:p>
        </w:tc>
        <w:tc>
          <w:tcPr>
            <w:tcW w:w="1350" w:type="dxa"/>
            <w:shd w:val="clear" w:color="auto" w:fill="E6E6E6"/>
          </w:tcPr>
          <w:p w14:paraId="31A161DB" w14:textId="77777777" w:rsidR="005D6436" w:rsidRPr="00CD3893" w:rsidRDefault="005D6436" w:rsidP="000622B9">
            <w:pPr>
              <w:spacing w:before="120" w:after="120"/>
              <w:jc w:val="center"/>
              <w:rPr>
                <w:rFonts w:cs="Arial"/>
                <w:b/>
                <w:bCs/>
                <w:lang w:val="en-US"/>
              </w:rPr>
            </w:pPr>
            <w:r w:rsidRPr="00CD3893">
              <w:rPr>
                <w:rFonts w:cs="Arial"/>
                <w:b/>
                <w:bCs/>
                <w:lang w:val="en-US"/>
              </w:rPr>
              <w:t>Supplier</w:t>
            </w:r>
            <w:r w:rsidR="00792245" w:rsidRPr="00CD3893">
              <w:rPr>
                <w:rFonts w:cs="Arial"/>
                <w:b/>
                <w:bCs/>
                <w:lang w:val="en-US"/>
              </w:rPr>
              <w:t>’</w:t>
            </w:r>
            <w:r w:rsidRPr="00CD3893">
              <w:rPr>
                <w:rFonts w:cs="Arial"/>
                <w:b/>
                <w:bCs/>
                <w:lang w:val="en-US"/>
              </w:rPr>
              <w:t>s Compliance</w:t>
            </w:r>
          </w:p>
          <w:p w14:paraId="1733E7F3" w14:textId="77777777" w:rsidR="005D6436" w:rsidRPr="00CD3893" w:rsidRDefault="005D6436" w:rsidP="00EE75EC">
            <w:pPr>
              <w:spacing w:before="120" w:after="120"/>
              <w:jc w:val="center"/>
              <w:rPr>
                <w:rFonts w:cs="Arial"/>
                <w:bCs/>
                <w:lang w:val="en-US"/>
              </w:rPr>
            </w:pPr>
            <w:r w:rsidRPr="00CD3893">
              <w:rPr>
                <w:rFonts w:cs="Arial"/>
                <w:bCs/>
                <w:sz w:val="12"/>
                <w:lang w:val="en-US"/>
              </w:rPr>
              <w:t>(Comply, Partly Comply, Not Comply)</w:t>
            </w:r>
          </w:p>
        </w:tc>
        <w:tc>
          <w:tcPr>
            <w:tcW w:w="1710" w:type="dxa"/>
            <w:shd w:val="clear" w:color="auto" w:fill="E6E6E6"/>
          </w:tcPr>
          <w:p w14:paraId="3D562381" w14:textId="77777777" w:rsidR="005D6436" w:rsidRPr="00CD3893" w:rsidRDefault="005D6436" w:rsidP="000622B9">
            <w:pPr>
              <w:spacing w:before="120" w:after="120"/>
              <w:jc w:val="center"/>
              <w:rPr>
                <w:rFonts w:cs="Arial"/>
                <w:b/>
                <w:bCs/>
                <w:lang w:val="en-US"/>
              </w:rPr>
            </w:pPr>
            <w:r w:rsidRPr="00CD3893">
              <w:rPr>
                <w:rFonts w:cs="Arial"/>
                <w:b/>
                <w:bCs/>
                <w:lang w:val="en-US"/>
              </w:rPr>
              <w:t>Supplier’s explanation and comments</w:t>
            </w:r>
          </w:p>
        </w:tc>
      </w:tr>
      <w:tr w:rsidR="004F5FD9" w:rsidRPr="00F34654" w14:paraId="7C2E93A0" w14:textId="77777777">
        <w:tc>
          <w:tcPr>
            <w:tcW w:w="565" w:type="dxa"/>
          </w:tcPr>
          <w:p w14:paraId="18089461" w14:textId="77777777"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5.B.1</w:t>
            </w:r>
          </w:p>
        </w:tc>
        <w:tc>
          <w:tcPr>
            <w:tcW w:w="2295" w:type="dxa"/>
          </w:tcPr>
          <w:p w14:paraId="1C3107C3" w14:textId="77777777"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Certification</w:t>
            </w:r>
          </w:p>
        </w:tc>
        <w:tc>
          <w:tcPr>
            <w:tcW w:w="2610" w:type="dxa"/>
          </w:tcPr>
          <w:p w14:paraId="200371FF" w14:textId="77777777" w:rsidR="005D6436" w:rsidRPr="00F93957" w:rsidRDefault="005538C5" w:rsidP="002B2A41">
            <w:pPr>
              <w:spacing w:before="120" w:after="120"/>
              <w:ind w:right="-57"/>
              <w:rPr>
                <w:rFonts w:cs="Arial"/>
                <w:sz w:val="16"/>
                <w:szCs w:val="16"/>
                <w:highlight w:val="yellow"/>
                <w:lang w:val="en-US"/>
              </w:rPr>
            </w:pPr>
            <w:r w:rsidRPr="00F93957">
              <w:rPr>
                <w:rFonts w:cs="Arial"/>
                <w:sz w:val="16"/>
                <w:szCs w:val="16"/>
                <w:highlight w:val="yellow"/>
                <w:lang w:val="en-US"/>
              </w:rPr>
              <w:t>&lt;</w:t>
            </w:r>
            <w:r w:rsidR="005D6436" w:rsidRPr="00F93957">
              <w:rPr>
                <w:rFonts w:cs="Arial"/>
                <w:sz w:val="16"/>
                <w:szCs w:val="16"/>
                <w:highlight w:val="yellow"/>
                <w:lang w:val="en-US"/>
              </w:rPr>
              <w:t xml:space="preserve">Insert here the electronic and other </w:t>
            </w:r>
            <w:r w:rsidR="005D6436" w:rsidRPr="00F93957">
              <w:rPr>
                <w:rFonts w:cs="Arial"/>
                <w:w w:val="90"/>
                <w:sz w:val="16"/>
                <w:szCs w:val="16"/>
                <w:highlight w:val="yellow"/>
                <w:lang w:val="en-US"/>
              </w:rPr>
              <w:t>certifications required in your country &gt;</w:t>
            </w:r>
          </w:p>
        </w:tc>
        <w:tc>
          <w:tcPr>
            <w:tcW w:w="1260" w:type="dxa"/>
          </w:tcPr>
          <w:p w14:paraId="3F391948" w14:textId="77777777" w:rsidR="005D6436" w:rsidRPr="00CD3893" w:rsidRDefault="005D6436" w:rsidP="000622B9">
            <w:pPr>
              <w:spacing w:before="120" w:after="120"/>
              <w:jc w:val="center"/>
              <w:rPr>
                <w:rFonts w:cs="Arial"/>
                <w:sz w:val="16"/>
                <w:szCs w:val="16"/>
                <w:lang w:val="en-US"/>
              </w:rPr>
            </w:pPr>
          </w:p>
        </w:tc>
        <w:tc>
          <w:tcPr>
            <w:tcW w:w="1350" w:type="dxa"/>
          </w:tcPr>
          <w:p w14:paraId="0C8BAA3D" w14:textId="77777777" w:rsidR="005D6436" w:rsidRPr="00CD3893" w:rsidRDefault="005D6436" w:rsidP="000622B9">
            <w:pPr>
              <w:spacing w:before="120" w:after="120"/>
              <w:jc w:val="center"/>
              <w:rPr>
                <w:rFonts w:cs="Arial"/>
                <w:sz w:val="16"/>
                <w:szCs w:val="16"/>
                <w:lang w:val="en-US"/>
              </w:rPr>
            </w:pPr>
          </w:p>
        </w:tc>
        <w:tc>
          <w:tcPr>
            <w:tcW w:w="1710" w:type="dxa"/>
          </w:tcPr>
          <w:p w14:paraId="650E99C9" w14:textId="77777777" w:rsidR="005D6436" w:rsidRPr="00CD3893" w:rsidRDefault="005D6436" w:rsidP="008D0B99">
            <w:pPr>
              <w:spacing w:before="120" w:after="120"/>
              <w:jc w:val="center"/>
              <w:rPr>
                <w:rFonts w:cs="Arial"/>
                <w:sz w:val="16"/>
                <w:szCs w:val="16"/>
                <w:lang w:val="en-US"/>
              </w:rPr>
            </w:pPr>
          </w:p>
        </w:tc>
      </w:tr>
      <w:tr w:rsidR="00B25EBE" w:rsidRPr="00F34654" w14:paraId="7A7F22DA" w14:textId="77777777">
        <w:tc>
          <w:tcPr>
            <w:tcW w:w="565" w:type="dxa"/>
          </w:tcPr>
          <w:p w14:paraId="13CD6CFE" w14:textId="3B3871B3" w:rsidR="00B25EBE" w:rsidRPr="00CD3893" w:rsidRDefault="000220ED" w:rsidP="008D0B99">
            <w:pPr>
              <w:pStyle w:val="Kommentartext"/>
              <w:spacing w:before="120" w:after="120"/>
              <w:rPr>
                <w:rFonts w:cs="Arial"/>
                <w:sz w:val="16"/>
                <w:szCs w:val="16"/>
                <w:lang w:val="en-US"/>
              </w:rPr>
            </w:pPr>
            <w:r>
              <w:rPr>
                <w:rFonts w:cs="Arial"/>
                <w:sz w:val="16"/>
                <w:szCs w:val="16"/>
                <w:lang w:val="en-US"/>
              </w:rPr>
              <w:t>5.B.2</w:t>
            </w:r>
          </w:p>
        </w:tc>
        <w:tc>
          <w:tcPr>
            <w:tcW w:w="2295" w:type="dxa"/>
          </w:tcPr>
          <w:p w14:paraId="4ADAF542" w14:textId="63ED667B" w:rsidR="00B25EBE" w:rsidRPr="00CD3893" w:rsidRDefault="00B25EBE" w:rsidP="008D0B99">
            <w:pPr>
              <w:pStyle w:val="Kommentartext"/>
              <w:spacing w:before="120" w:after="120"/>
              <w:rPr>
                <w:rFonts w:cs="Arial"/>
                <w:sz w:val="16"/>
                <w:szCs w:val="16"/>
                <w:lang w:val="en-US"/>
              </w:rPr>
            </w:pPr>
            <w:r>
              <w:rPr>
                <w:rFonts w:cs="Arial"/>
                <w:sz w:val="16"/>
                <w:szCs w:val="16"/>
                <w:lang w:val="en-US"/>
              </w:rPr>
              <w:t>Lifetime and warranty</w:t>
            </w:r>
          </w:p>
        </w:tc>
        <w:tc>
          <w:tcPr>
            <w:tcW w:w="2610" w:type="dxa"/>
          </w:tcPr>
          <w:p w14:paraId="4CFFCC87" w14:textId="164A6058" w:rsidR="00B25EBE" w:rsidRPr="00F93957" w:rsidRDefault="00B25EBE" w:rsidP="003232A3">
            <w:pPr>
              <w:spacing w:before="120" w:after="120"/>
              <w:rPr>
                <w:rFonts w:cs="Arial"/>
                <w:sz w:val="16"/>
                <w:szCs w:val="16"/>
                <w:highlight w:val="yellow"/>
                <w:lang w:val="en-US"/>
              </w:rPr>
            </w:pPr>
            <w:r w:rsidRPr="00F93957">
              <w:rPr>
                <w:rFonts w:cs="Arial"/>
                <w:sz w:val="16"/>
                <w:szCs w:val="16"/>
                <w:highlight w:val="yellow"/>
                <w:lang w:val="en-US"/>
              </w:rPr>
              <w:t>&lt;Insert here the expected lifetime and associated warranty for the controllers &gt;</w:t>
            </w:r>
          </w:p>
        </w:tc>
        <w:tc>
          <w:tcPr>
            <w:tcW w:w="1260" w:type="dxa"/>
          </w:tcPr>
          <w:p w14:paraId="0C5631EF" w14:textId="77777777" w:rsidR="00B25EBE" w:rsidRPr="00CD3893" w:rsidRDefault="00B25EBE" w:rsidP="00CD0513">
            <w:pPr>
              <w:spacing w:before="120" w:after="120"/>
              <w:jc w:val="center"/>
              <w:rPr>
                <w:rFonts w:cs="Arial"/>
                <w:sz w:val="16"/>
                <w:szCs w:val="16"/>
                <w:lang w:val="en-US"/>
              </w:rPr>
            </w:pPr>
          </w:p>
        </w:tc>
        <w:tc>
          <w:tcPr>
            <w:tcW w:w="1350" w:type="dxa"/>
          </w:tcPr>
          <w:p w14:paraId="61C65DF6" w14:textId="77777777" w:rsidR="00B25EBE" w:rsidRPr="00CD3893" w:rsidRDefault="00B25EBE" w:rsidP="00CD0513">
            <w:pPr>
              <w:spacing w:before="120" w:after="120"/>
              <w:jc w:val="center"/>
              <w:rPr>
                <w:rFonts w:cs="Arial"/>
                <w:sz w:val="16"/>
                <w:szCs w:val="16"/>
                <w:lang w:val="en-US"/>
              </w:rPr>
            </w:pPr>
          </w:p>
        </w:tc>
        <w:tc>
          <w:tcPr>
            <w:tcW w:w="1710" w:type="dxa"/>
          </w:tcPr>
          <w:p w14:paraId="120F92CB" w14:textId="77777777" w:rsidR="00B25EBE" w:rsidRPr="00CD3893" w:rsidRDefault="00B25EBE" w:rsidP="00CD0513">
            <w:pPr>
              <w:spacing w:before="120" w:after="120"/>
              <w:jc w:val="center"/>
              <w:rPr>
                <w:rFonts w:cs="Arial"/>
                <w:sz w:val="16"/>
                <w:szCs w:val="16"/>
                <w:lang w:val="en-US"/>
              </w:rPr>
            </w:pPr>
          </w:p>
        </w:tc>
      </w:tr>
      <w:tr w:rsidR="00B25EBE" w:rsidRPr="00F34654" w14:paraId="6B2FCEEA" w14:textId="77777777">
        <w:tc>
          <w:tcPr>
            <w:tcW w:w="565" w:type="dxa"/>
          </w:tcPr>
          <w:p w14:paraId="6E4BEF42" w14:textId="564DAEC7" w:rsidR="00B25EBE" w:rsidRPr="00CD3893" w:rsidRDefault="000220ED" w:rsidP="008D0B99">
            <w:pPr>
              <w:pStyle w:val="Kommentartext"/>
              <w:spacing w:before="120" w:after="120"/>
              <w:rPr>
                <w:rFonts w:cs="Arial"/>
                <w:sz w:val="16"/>
                <w:szCs w:val="16"/>
                <w:lang w:val="en-US"/>
              </w:rPr>
            </w:pPr>
            <w:r>
              <w:rPr>
                <w:rFonts w:cs="Arial"/>
                <w:sz w:val="16"/>
                <w:szCs w:val="16"/>
                <w:lang w:val="en-US"/>
              </w:rPr>
              <w:t>5.B.3</w:t>
            </w:r>
          </w:p>
        </w:tc>
        <w:tc>
          <w:tcPr>
            <w:tcW w:w="2295" w:type="dxa"/>
          </w:tcPr>
          <w:p w14:paraId="7226A977" w14:textId="75A09BC4" w:rsidR="00B25EBE" w:rsidRPr="00CD3893" w:rsidRDefault="00B25EBE" w:rsidP="008D0B99">
            <w:pPr>
              <w:pStyle w:val="Kommentartext"/>
              <w:spacing w:before="120" w:after="120"/>
              <w:rPr>
                <w:rFonts w:cs="Arial"/>
                <w:sz w:val="16"/>
                <w:szCs w:val="16"/>
                <w:lang w:val="en-US"/>
              </w:rPr>
            </w:pPr>
            <w:r>
              <w:rPr>
                <w:rFonts w:cs="Arial"/>
                <w:sz w:val="16"/>
                <w:szCs w:val="16"/>
                <w:lang w:val="en-US"/>
              </w:rPr>
              <w:t>Identification of the Controllers</w:t>
            </w:r>
            <w:r w:rsidR="00FE092E">
              <w:rPr>
                <w:rFonts w:cs="Arial"/>
                <w:sz w:val="16"/>
                <w:szCs w:val="16"/>
                <w:lang w:val="en-US"/>
              </w:rPr>
              <w:t>, luminaires and drivers</w:t>
            </w:r>
          </w:p>
        </w:tc>
        <w:tc>
          <w:tcPr>
            <w:tcW w:w="2610" w:type="dxa"/>
          </w:tcPr>
          <w:p w14:paraId="5040290C" w14:textId="49E649A2" w:rsidR="00B25EBE" w:rsidRPr="00CD3893" w:rsidRDefault="00B25EBE" w:rsidP="003232A3">
            <w:pPr>
              <w:spacing w:before="120" w:after="120"/>
              <w:rPr>
                <w:rFonts w:cs="Arial"/>
                <w:sz w:val="16"/>
                <w:szCs w:val="16"/>
                <w:lang w:val="en-US"/>
              </w:rPr>
            </w:pPr>
            <w:r>
              <w:rPr>
                <w:rFonts w:cs="Arial"/>
                <w:sz w:val="16"/>
                <w:szCs w:val="16"/>
                <w:lang w:val="en-US"/>
              </w:rPr>
              <w:t xml:space="preserve">Controllers shall be uniquely identified with a serial number that </w:t>
            </w:r>
            <w:r w:rsidR="000220ED">
              <w:rPr>
                <w:rFonts w:cs="Arial"/>
                <w:sz w:val="16"/>
                <w:szCs w:val="16"/>
                <w:lang w:val="en-US"/>
              </w:rPr>
              <w:t xml:space="preserve">is </w:t>
            </w:r>
            <w:r>
              <w:rPr>
                <w:rFonts w:cs="Arial"/>
                <w:sz w:val="16"/>
                <w:szCs w:val="16"/>
                <w:lang w:val="en-US"/>
              </w:rPr>
              <w:t xml:space="preserve">reported to the CMS, and </w:t>
            </w:r>
            <w:r w:rsidRPr="008855CA">
              <w:rPr>
                <w:rFonts w:cs="Arial"/>
                <w:sz w:val="16"/>
                <w:szCs w:val="16"/>
                <w:highlight w:val="yellow"/>
                <w:lang w:val="en-US"/>
              </w:rPr>
              <w:t>&lt;optional&gt;</w:t>
            </w:r>
            <w:r>
              <w:rPr>
                <w:rFonts w:cs="Arial"/>
                <w:sz w:val="16"/>
                <w:szCs w:val="16"/>
                <w:lang w:val="en-US"/>
              </w:rPr>
              <w:t xml:space="preserve"> shall be able to read unique identifiers </w:t>
            </w:r>
            <w:r w:rsidR="00FE092E">
              <w:rPr>
                <w:rFonts w:cs="Arial"/>
                <w:sz w:val="16"/>
                <w:szCs w:val="16"/>
                <w:lang w:val="en-US"/>
              </w:rPr>
              <w:t xml:space="preserve">of </w:t>
            </w:r>
            <w:r>
              <w:rPr>
                <w:rFonts w:cs="Arial"/>
                <w:sz w:val="16"/>
                <w:szCs w:val="16"/>
                <w:lang w:val="en-US"/>
              </w:rPr>
              <w:t>the luminaire and the driver through the D4i protocol.</w:t>
            </w:r>
          </w:p>
        </w:tc>
        <w:tc>
          <w:tcPr>
            <w:tcW w:w="1260" w:type="dxa"/>
          </w:tcPr>
          <w:p w14:paraId="4873A413" w14:textId="77777777" w:rsidR="00B25EBE" w:rsidRPr="00CD3893" w:rsidRDefault="00B25EBE" w:rsidP="00CD0513">
            <w:pPr>
              <w:spacing w:before="120" w:after="120"/>
              <w:jc w:val="center"/>
              <w:rPr>
                <w:rFonts w:cs="Arial"/>
                <w:sz w:val="16"/>
                <w:szCs w:val="16"/>
                <w:lang w:val="en-US"/>
              </w:rPr>
            </w:pPr>
          </w:p>
        </w:tc>
        <w:tc>
          <w:tcPr>
            <w:tcW w:w="1350" w:type="dxa"/>
          </w:tcPr>
          <w:p w14:paraId="176A4A44" w14:textId="77777777" w:rsidR="00B25EBE" w:rsidRPr="00CD3893" w:rsidRDefault="00B25EBE" w:rsidP="00CD0513">
            <w:pPr>
              <w:spacing w:before="120" w:after="120"/>
              <w:jc w:val="center"/>
              <w:rPr>
                <w:rFonts w:cs="Arial"/>
                <w:sz w:val="16"/>
                <w:szCs w:val="16"/>
                <w:lang w:val="en-US"/>
              </w:rPr>
            </w:pPr>
          </w:p>
        </w:tc>
        <w:tc>
          <w:tcPr>
            <w:tcW w:w="1710" w:type="dxa"/>
          </w:tcPr>
          <w:p w14:paraId="63AFD29D" w14:textId="77777777" w:rsidR="00B25EBE" w:rsidRPr="00CD3893" w:rsidRDefault="00B25EBE" w:rsidP="00CD0513">
            <w:pPr>
              <w:spacing w:before="120" w:after="120"/>
              <w:jc w:val="center"/>
              <w:rPr>
                <w:rFonts w:cs="Arial"/>
                <w:sz w:val="16"/>
                <w:szCs w:val="16"/>
                <w:lang w:val="en-US"/>
              </w:rPr>
            </w:pPr>
          </w:p>
        </w:tc>
      </w:tr>
      <w:tr w:rsidR="004F5FD9" w:rsidRPr="00F34654" w14:paraId="6DA5FA70" w14:textId="77777777">
        <w:tc>
          <w:tcPr>
            <w:tcW w:w="565" w:type="dxa"/>
          </w:tcPr>
          <w:p w14:paraId="21E258A3" w14:textId="2ABFC55F"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4</w:t>
            </w:r>
          </w:p>
        </w:tc>
        <w:tc>
          <w:tcPr>
            <w:tcW w:w="2295" w:type="dxa"/>
          </w:tcPr>
          <w:p w14:paraId="036F3445" w14:textId="77777777"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Type of installation</w:t>
            </w:r>
          </w:p>
        </w:tc>
        <w:tc>
          <w:tcPr>
            <w:tcW w:w="2610" w:type="dxa"/>
          </w:tcPr>
          <w:p w14:paraId="5C34E061" w14:textId="684D1235" w:rsidR="005D6436" w:rsidRPr="00F93957" w:rsidRDefault="005D6436" w:rsidP="003232A3">
            <w:pPr>
              <w:spacing w:before="120" w:after="120"/>
              <w:rPr>
                <w:rFonts w:cs="Arial"/>
                <w:sz w:val="16"/>
                <w:szCs w:val="16"/>
                <w:highlight w:val="yellow"/>
                <w:lang w:val="en-US"/>
              </w:rPr>
            </w:pPr>
            <w:r w:rsidRPr="00F93957">
              <w:rPr>
                <w:rFonts w:cs="Arial"/>
                <w:sz w:val="16"/>
                <w:szCs w:val="16"/>
                <w:highlight w:val="yellow"/>
                <w:lang w:val="en-US"/>
              </w:rPr>
              <w:t xml:space="preserve">&lt; Depending on your country and practices, you may require Controllers to be installed on ANSI 136.41 7-pin socket </w:t>
            </w:r>
            <w:r w:rsidR="00CD3893" w:rsidRPr="00F93957">
              <w:rPr>
                <w:rFonts w:cs="Arial"/>
                <w:sz w:val="16"/>
                <w:szCs w:val="16"/>
                <w:highlight w:val="yellow"/>
                <w:lang w:val="en-US"/>
              </w:rPr>
              <w:t xml:space="preserve">or ZD4i connector </w:t>
            </w:r>
            <w:r w:rsidRPr="00F93957">
              <w:rPr>
                <w:rFonts w:cs="Arial"/>
                <w:sz w:val="16"/>
                <w:szCs w:val="16"/>
                <w:highlight w:val="yellow"/>
                <w:lang w:val="en-US"/>
              </w:rPr>
              <w:t>or to be installed within the pole base or any other mechanism &gt;</w:t>
            </w:r>
          </w:p>
        </w:tc>
        <w:tc>
          <w:tcPr>
            <w:tcW w:w="1260" w:type="dxa"/>
          </w:tcPr>
          <w:p w14:paraId="7390D49C" w14:textId="77777777" w:rsidR="005D6436" w:rsidRPr="00CD3893" w:rsidRDefault="005D6436" w:rsidP="00CD0513">
            <w:pPr>
              <w:spacing w:before="120" w:after="120"/>
              <w:jc w:val="center"/>
              <w:rPr>
                <w:rFonts w:cs="Arial"/>
                <w:sz w:val="16"/>
                <w:szCs w:val="16"/>
                <w:lang w:val="en-US"/>
              </w:rPr>
            </w:pPr>
          </w:p>
        </w:tc>
        <w:tc>
          <w:tcPr>
            <w:tcW w:w="1350" w:type="dxa"/>
          </w:tcPr>
          <w:p w14:paraId="163949AE" w14:textId="77777777" w:rsidR="005D6436" w:rsidRPr="00CD3893" w:rsidRDefault="005D6436" w:rsidP="00CD0513">
            <w:pPr>
              <w:spacing w:before="120" w:after="120"/>
              <w:jc w:val="center"/>
              <w:rPr>
                <w:rFonts w:cs="Arial"/>
                <w:sz w:val="16"/>
                <w:szCs w:val="16"/>
                <w:lang w:val="en-US"/>
              </w:rPr>
            </w:pPr>
          </w:p>
        </w:tc>
        <w:tc>
          <w:tcPr>
            <w:tcW w:w="1710" w:type="dxa"/>
          </w:tcPr>
          <w:p w14:paraId="2ECC45FE" w14:textId="77777777" w:rsidR="005D6436" w:rsidRPr="00CD3893" w:rsidRDefault="005D6436" w:rsidP="00CD0513">
            <w:pPr>
              <w:spacing w:before="120" w:after="120"/>
              <w:jc w:val="center"/>
              <w:rPr>
                <w:rFonts w:cs="Arial"/>
                <w:sz w:val="16"/>
                <w:szCs w:val="16"/>
                <w:lang w:val="en-US"/>
              </w:rPr>
            </w:pPr>
          </w:p>
        </w:tc>
      </w:tr>
      <w:tr w:rsidR="000220ED" w:rsidRPr="00F34654" w14:paraId="4D2CFB46" w14:textId="77777777">
        <w:tc>
          <w:tcPr>
            <w:tcW w:w="565" w:type="dxa"/>
          </w:tcPr>
          <w:p w14:paraId="205A2400" w14:textId="27A5459C" w:rsidR="000220ED" w:rsidRPr="00CD3893" w:rsidRDefault="000220ED" w:rsidP="008D0B99">
            <w:pPr>
              <w:pStyle w:val="Kommentartext"/>
              <w:spacing w:before="120" w:after="120"/>
              <w:rPr>
                <w:rFonts w:cs="Arial"/>
                <w:sz w:val="16"/>
                <w:szCs w:val="16"/>
                <w:lang w:val="en-US"/>
              </w:rPr>
            </w:pPr>
            <w:r>
              <w:rPr>
                <w:rFonts w:cs="Arial"/>
                <w:sz w:val="16"/>
                <w:szCs w:val="16"/>
                <w:lang w:val="en-US"/>
              </w:rPr>
              <w:t>5.B.5</w:t>
            </w:r>
          </w:p>
        </w:tc>
        <w:tc>
          <w:tcPr>
            <w:tcW w:w="2295" w:type="dxa"/>
          </w:tcPr>
          <w:p w14:paraId="3D23D809" w14:textId="7730DBB9" w:rsidR="000220ED" w:rsidRPr="00CD3893" w:rsidRDefault="000220ED" w:rsidP="008D0B99">
            <w:pPr>
              <w:pStyle w:val="Kommentartext"/>
              <w:spacing w:before="120" w:after="120"/>
              <w:rPr>
                <w:rFonts w:cs="Arial"/>
                <w:sz w:val="16"/>
                <w:szCs w:val="16"/>
                <w:lang w:val="en-US"/>
              </w:rPr>
            </w:pPr>
            <w:r>
              <w:rPr>
                <w:rFonts w:cs="Arial"/>
                <w:sz w:val="16"/>
                <w:szCs w:val="16"/>
                <w:lang w:val="en-US"/>
              </w:rPr>
              <w:t>Geographical positioning and auto-commissioning</w:t>
            </w:r>
          </w:p>
        </w:tc>
        <w:tc>
          <w:tcPr>
            <w:tcW w:w="2610" w:type="dxa"/>
          </w:tcPr>
          <w:p w14:paraId="2323A86A" w14:textId="3BB26EA8" w:rsidR="000220ED" w:rsidRPr="00F93957" w:rsidRDefault="000220ED" w:rsidP="00696A5D">
            <w:pPr>
              <w:pStyle w:val="Kommentartext"/>
              <w:spacing w:before="0" w:after="0"/>
              <w:rPr>
                <w:rFonts w:cs="Arial"/>
                <w:sz w:val="16"/>
                <w:szCs w:val="16"/>
                <w:highlight w:val="yellow"/>
                <w:lang w:val="en-US"/>
              </w:rPr>
            </w:pPr>
            <w:r w:rsidRPr="00F93957">
              <w:rPr>
                <w:rFonts w:cs="Arial"/>
                <w:sz w:val="16"/>
                <w:szCs w:val="16"/>
                <w:highlight w:val="yellow"/>
                <w:lang w:val="en-US"/>
              </w:rPr>
              <w:t xml:space="preserve">&lt; optional &gt; </w:t>
            </w:r>
            <w:r w:rsidRPr="00F93957">
              <w:rPr>
                <w:rFonts w:cs="Arial"/>
                <w:sz w:val="16"/>
                <w:szCs w:val="16"/>
                <w:lang w:val="en-US"/>
              </w:rPr>
              <w:t>Controllers shall be equipped with GPS chip and provide an auto-commissioning mechanism to avoid onsite operation at initial setup.</w:t>
            </w:r>
          </w:p>
        </w:tc>
        <w:tc>
          <w:tcPr>
            <w:tcW w:w="1260" w:type="dxa"/>
          </w:tcPr>
          <w:p w14:paraId="2A00A780" w14:textId="77777777" w:rsidR="000220ED" w:rsidRPr="00CD3893" w:rsidRDefault="000220ED" w:rsidP="008D0B99">
            <w:pPr>
              <w:spacing w:before="120" w:after="120"/>
              <w:jc w:val="center"/>
              <w:rPr>
                <w:rFonts w:cs="Arial"/>
                <w:sz w:val="16"/>
                <w:szCs w:val="16"/>
                <w:lang w:val="en-US"/>
              </w:rPr>
            </w:pPr>
          </w:p>
        </w:tc>
        <w:tc>
          <w:tcPr>
            <w:tcW w:w="1350" w:type="dxa"/>
          </w:tcPr>
          <w:p w14:paraId="7626ADCB" w14:textId="77777777" w:rsidR="000220ED" w:rsidRPr="00CD3893" w:rsidRDefault="000220ED" w:rsidP="008D0B99">
            <w:pPr>
              <w:spacing w:before="120" w:after="120"/>
              <w:jc w:val="center"/>
              <w:rPr>
                <w:rFonts w:cs="Arial"/>
                <w:sz w:val="16"/>
                <w:szCs w:val="16"/>
                <w:lang w:val="en-US"/>
              </w:rPr>
            </w:pPr>
          </w:p>
        </w:tc>
        <w:tc>
          <w:tcPr>
            <w:tcW w:w="1710" w:type="dxa"/>
          </w:tcPr>
          <w:p w14:paraId="44E62BD9" w14:textId="77777777" w:rsidR="000220ED" w:rsidRPr="00CD3893" w:rsidRDefault="000220ED" w:rsidP="008D0B99">
            <w:pPr>
              <w:spacing w:before="120" w:after="120"/>
              <w:jc w:val="center"/>
              <w:rPr>
                <w:rFonts w:cs="Arial"/>
                <w:sz w:val="16"/>
                <w:szCs w:val="16"/>
                <w:lang w:val="en-US"/>
              </w:rPr>
            </w:pPr>
          </w:p>
        </w:tc>
      </w:tr>
      <w:tr w:rsidR="004F5FD9" w:rsidRPr="00F34654" w14:paraId="6C879594" w14:textId="77777777">
        <w:tc>
          <w:tcPr>
            <w:tcW w:w="565" w:type="dxa"/>
          </w:tcPr>
          <w:p w14:paraId="13857A60" w14:textId="709FCEA9"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6</w:t>
            </w:r>
          </w:p>
        </w:tc>
        <w:tc>
          <w:tcPr>
            <w:tcW w:w="2295" w:type="dxa"/>
          </w:tcPr>
          <w:p w14:paraId="02B466B5" w14:textId="38402F62"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Detect failures/events</w:t>
            </w:r>
            <w:r w:rsidR="00D81199">
              <w:rPr>
                <w:rFonts w:cs="Arial"/>
                <w:sz w:val="16"/>
                <w:szCs w:val="16"/>
                <w:lang w:val="en-US"/>
              </w:rPr>
              <w:t xml:space="preserve"> following the TALQ alarming functional test cases</w:t>
            </w:r>
          </w:p>
        </w:tc>
        <w:tc>
          <w:tcPr>
            <w:tcW w:w="2610" w:type="dxa"/>
          </w:tcPr>
          <w:p w14:paraId="5DD4D936" w14:textId="52E33D93" w:rsidR="005D6436" w:rsidRPr="00CD3893" w:rsidRDefault="005D6436" w:rsidP="00696A5D">
            <w:pPr>
              <w:pStyle w:val="Kommentartext"/>
              <w:spacing w:before="0" w:after="0"/>
              <w:rPr>
                <w:rFonts w:cs="Arial"/>
                <w:sz w:val="16"/>
                <w:szCs w:val="16"/>
                <w:lang w:val="en-US"/>
              </w:rPr>
            </w:pPr>
            <w:r w:rsidRPr="00CD3893">
              <w:rPr>
                <w:rFonts w:cs="Arial"/>
                <w:sz w:val="16"/>
                <w:szCs w:val="16"/>
                <w:lang w:val="en-US"/>
              </w:rPr>
              <w:t>Controllers shall have different detection capabi</w:t>
            </w:r>
            <w:r w:rsidR="002B2A41" w:rsidRPr="00CD3893">
              <w:rPr>
                <w:rFonts w:cs="Arial"/>
                <w:sz w:val="16"/>
                <w:szCs w:val="16"/>
                <w:lang w:val="en-US"/>
              </w:rPr>
              <w:t xml:space="preserve">lities of failures and events. </w:t>
            </w:r>
            <w:r w:rsidRPr="00CD3893">
              <w:rPr>
                <w:rFonts w:cs="Arial"/>
                <w:sz w:val="16"/>
                <w:szCs w:val="16"/>
                <w:lang w:val="en-US"/>
              </w:rPr>
              <w:t>Selection of required capabilities should be made, to detect failures/events such as:</w:t>
            </w:r>
          </w:p>
          <w:p w14:paraId="499DD3F2" w14:textId="72BE128E" w:rsidR="005D6436" w:rsidRPr="00CD3893" w:rsidRDefault="005D6436" w:rsidP="00696A5D">
            <w:pPr>
              <w:pStyle w:val="Kommentartext"/>
              <w:spacing w:before="0" w:after="0"/>
              <w:rPr>
                <w:rFonts w:cs="Arial"/>
                <w:sz w:val="16"/>
                <w:szCs w:val="16"/>
                <w:lang w:val="en-US"/>
              </w:rPr>
            </w:pPr>
            <w:r w:rsidRPr="00CD3893">
              <w:rPr>
                <w:rFonts w:cs="Arial"/>
                <w:sz w:val="16"/>
                <w:szCs w:val="16"/>
                <w:lang w:val="en-US"/>
              </w:rPr>
              <w:t xml:space="preserve">- </w:t>
            </w:r>
            <w:r w:rsidR="00D81199">
              <w:rPr>
                <w:rFonts w:cs="Arial"/>
                <w:sz w:val="16"/>
                <w:szCs w:val="16"/>
                <w:lang w:val="en-US"/>
              </w:rPr>
              <w:t>report lighting alarms to the CMS</w:t>
            </w:r>
            <w:r w:rsidRPr="00CD3893">
              <w:rPr>
                <w:rFonts w:cs="Arial"/>
                <w:sz w:val="16"/>
                <w:szCs w:val="16"/>
                <w:lang w:val="en-US"/>
              </w:rPr>
              <w:t xml:space="preserve">, </w:t>
            </w:r>
          </w:p>
          <w:p w14:paraId="571FD7AD" w14:textId="77777777" w:rsidR="00D81199" w:rsidRDefault="005D6436" w:rsidP="00696A5D">
            <w:pPr>
              <w:pStyle w:val="Kommentartext"/>
              <w:spacing w:before="0" w:after="0"/>
              <w:rPr>
                <w:rFonts w:cs="Arial"/>
                <w:sz w:val="16"/>
                <w:szCs w:val="16"/>
                <w:lang w:val="en-US"/>
              </w:rPr>
            </w:pPr>
            <w:r w:rsidRPr="00CD3893">
              <w:rPr>
                <w:rFonts w:cs="Arial"/>
                <w:sz w:val="16"/>
                <w:szCs w:val="16"/>
                <w:lang w:val="en-US"/>
              </w:rPr>
              <w:t>-</w:t>
            </w:r>
            <w:r w:rsidR="005538C5" w:rsidRPr="00CD3893">
              <w:rPr>
                <w:rFonts w:cs="Arial"/>
                <w:sz w:val="16"/>
                <w:szCs w:val="16"/>
                <w:lang w:val="en-US"/>
              </w:rPr>
              <w:t xml:space="preserve"> </w:t>
            </w:r>
            <w:r w:rsidR="00D81199">
              <w:rPr>
                <w:rFonts w:cs="Arial"/>
                <w:sz w:val="16"/>
                <w:szCs w:val="16"/>
                <w:lang w:val="en-US"/>
              </w:rPr>
              <w:t>report electrical alarms to the CMS</w:t>
            </w:r>
          </w:p>
          <w:p w14:paraId="46D8C7E6" w14:textId="00DACFD8" w:rsidR="005D6436" w:rsidRPr="00CD3893" w:rsidRDefault="00D81199" w:rsidP="00696A5D">
            <w:pPr>
              <w:pStyle w:val="Kommentartext"/>
              <w:spacing w:before="0" w:after="0"/>
              <w:rPr>
                <w:rFonts w:cs="Arial"/>
                <w:sz w:val="16"/>
                <w:szCs w:val="16"/>
                <w:lang w:val="en-US"/>
              </w:rPr>
            </w:pPr>
            <w:r>
              <w:rPr>
                <w:rFonts w:cs="Arial"/>
                <w:sz w:val="16"/>
                <w:szCs w:val="16"/>
                <w:lang w:val="en-US"/>
              </w:rPr>
              <w:t>- report invalid program and calendar</w:t>
            </w:r>
            <w:r w:rsidR="005D6436" w:rsidRPr="00CD3893">
              <w:rPr>
                <w:rFonts w:cs="Arial"/>
                <w:sz w:val="16"/>
                <w:szCs w:val="16"/>
                <w:lang w:val="en-US"/>
              </w:rPr>
              <w:t xml:space="preserve"> </w:t>
            </w:r>
          </w:p>
          <w:p w14:paraId="27D5E4D2" w14:textId="16C39728" w:rsidR="005D6436" w:rsidRPr="00CD3893" w:rsidRDefault="005D6436" w:rsidP="00696A5D">
            <w:pPr>
              <w:pStyle w:val="Kommentartext"/>
              <w:spacing w:before="0" w:after="0"/>
              <w:rPr>
                <w:rFonts w:cs="Arial"/>
                <w:sz w:val="16"/>
                <w:szCs w:val="16"/>
                <w:lang w:val="en-US"/>
              </w:rPr>
            </w:pPr>
            <w:r w:rsidRPr="00CD3893">
              <w:rPr>
                <w:rFonts w:cs="Arial"/>
                <w:sz w:val="16"/>
                <w:szCs w:val="16"/>
                <w:lang w:val="en-US"/>
              </w:rPr>
              <w:t>that are logged on the Controller or in any other component of the Outdoor Lighting Network and sent to the CMS when relevant. Supplier shall list the failures/events supported by the proposed Controller</w:t>
            </w:r>
            <w:r w:rsidR="00D81199">
              <w:rPr>
                <w:rFonts w:cs="Arial"/>
                <w:sz w:val="16"/>
                <w:szCs w:val="16"/>
                <w:lang w:val="en-US"/>
              </w:rPr>
              <w:t>, using the TALQ capability list,</w:t>
            </w:r>
            <w:r w:rsidRPr="00CD3893">
              <w:rPr>
                <w:rFonts w:cs="Arial"/>
                <w:sz w:val="16"/>
                <w:szCs w:val="16"/>
                <w:lang w:val="en-US"/>
              </w:rPr>
              <w:t xml:space="preserve"> and shall describe how often and how fast these failures/events are sent to the CMS.</w:t>
            </w:r>
          </w:p>
        </w:tc>
        <w:tc>
          <w:tcPr>
            <w:tcW w:w="1260" w:type="dxa"/>
          </w:tcPr>
          <w:p w14:paraId="53B803E3" w14:textId="77777777" w:rsidR="005D6436" w:rsidRPr="00CD3893" w:rsidRDefault="005D6436" w:rsidP="008D0B99">
            <w:pPr>
              <w:spacing w:before="120" w:after="120"/>
              <w:jc w:val="center"/>
              <w:rPr>
                <w:rFonts w:cs="Arial"/>
                <w:sz w:val="16"/>
                <w:szCs w:val="16"/>
                <w:lang w:val="en-US"/>
              </w:rPr>
            </w:pPr>
          </w:p>
        </w:tc>
        <w:tc>
          <w:tcPr>
            <w:tcW w:w="1350" w:type="dxa"/>
          </w:tcPr>
          <w:p w14:paraId="5579ECC3" w14:textId="77777777" w:rsidR="005D6436" w:rsidRPr="00CD3893" w:rsidRDefault="005D6436" w:rsidP="008D0B99">
            <w:pPr>
              <w:spacing w:before="120" w:after="120"/>
              <w:jc w:val="center"/>
              <w:rPr>
                <w:rFonts w:cs="Arial"/>
                <w:sz w:val="16"/>
                <w:szCs w:val="16"/>
                <w:lang w:val="en-US"/>
              </w:rPr>
            </w:pPr>
          </w:p>
        </w:tc>
        <w:tc>
          <w:tcPr>
            <w:tcW w:w="1710" w:type="dxa"/>
          </w:tcPr>
          <w:p w14:paraId="417CD1C0" w14:textId="77777777" w:rsidR="005D6436" w:rsidRPr="00CD3893" w:rsidRDefault="005D6436" w:rsidP="008D0B99">
            <w:pPr>
              <w:spacing w:before="120" w:after="120"/>
              <w:jc w:val="center"/>
              <w:rPr>
                <w:rFonts w:cs="Arial"/>
                <w:sz w:val="16"/>
                <w:szCs w:val="16"/>
                <w:lang w:val="en-US"/>
              </w:rPr>
            </w:pPr>
          </w:p>
        </w:tc>
      </w:tr>
      <w:tr w:rsidR="004F5FD9" w:rsidRPr="00F34654" w14:paraId="5016E361" w14:textId="77777777">
        <w:tc>
          <w:tcPr>
            <w:tcW w:w="565" w:type="dxa"/>
          </w:tcPr>
          <w:p w14:paraId="28823F03" w14:textId="2F55DCD5" w:rsidR="005D6436" w:rsidRPr="00CD3893" w:rsidRDefault="005D6436" w:rsidP="008D0B99">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7</w:t>
            </w:r>
          </w:p>
        </w:tc>
        <w:tc>
          <w:tcPr>
            <w:tcW w:w="2295" w:type="dxa"/>
          </w:tcPr>
          <w:p w14:paraId="27B80D77" w14:textId="1989BD73" w:rsidR="005D6436" w:rsidRPr="00CD3893" w:rsidRDefault="005D6436" w:rsidP="00C15AEB">
            <w:pPr>
              <w:pStyle w:val="Kommentartext"/>
              <w:spacing w:before="120" w:after="120"/>
              <w:jc w:val="left"/>
              <w:rPr>
                <w:rFonts w:cs="Arial"/>
                <w:sz w:val="16"/>
                <w:szCs w:val="16"/>
                <w:lang w:val="en-US"/>
              </w:rPr>
            </w:pPr>
            <w:r w:rsidRPr="00CD3893">
              <w:rPr>
                <w:rFonts w:cs="Arial"/>
                <w:sz w:val="16"/>
                <w:szCs w:val="16"/>
                <w:lang w:val="en-US"/>
              </w:rPr>
              <w:t>Measure and log electrical values</w:t>
            </w:r>
            <w:r w:rsidR="00D81199">
              <w:rPr>
                <w:rFonts w:cs="Arial"/>
                <w:sz w:val="16"/>
                <w:szCs w:val="16"/>
                <w:lang w:val="en-US"/>
              </w:rPr>
              <w:t xml:space="preserve"> following the TALQ monitoring functional test cases called MTG-1 and MTG-6</w:t>
            </w:r>
          </w:p>
        </w:tc>
        <w:tc>
          <w:tcPr>
            <w:tcW w:w="2610" w:type="dxa"/>
          </w:tcPr>
          <w:p w14:paraId="5AE94A9F" w14:textId="6F877432" w:rsidR="005D6436" w:rsidRPr="00CD3893" w:rsidRDefault="00A4127A" w:rsidP="00792245">
            <w:pPr>
              <w:spacing w:before="100" w:beforeAutospacing="1" w:after="100" w:afterAutospacing="1"/>
              <w:jc w:val="left"/>
              <w:rPr>
                <w:rFonts w:cs="Arial"/>
                <w:sz w:val="16"/>
                <w:szCs w:val="16"/>
                <w:lang w:val="en-US"/>
              </w:rPr>
            </w:pPr>
            <w:r w:rsidRPr="00CD3893">
              <w:rPr>
                <w:rFonts w:cs="Arial"/>
                <w:sz w:val="16"/>
                <w:szCs w:val="16"/>
                <w:lang w:val="en-US"/>
              </w:rPr>
              <w:t>Controllers may</w:t>
            </w:r>
            <w:r w:rsidR="005D6436" w:rsidRPr="00CD3893">
              <w:rPr>
                <w:rFonts w:cs="Arial"/>
                <w:sz w:val="16"/>
                <w:szCs w:val="16"/>
                <w:lang w:val="en-US"/>
              </w:rPr>
              <w:t xml:space="preserve"> ha</w:t>
            </w:r>
            <w:r w:rsidRPr="00CD3893">
              <w:rPr>
                <w:rFonts w:cs="Arial"/>
                <w:sz w:val="16"/>
                <w:szCs w:val="16"/>
                <w:lang w:val="en-US"/>
              </w:rPr>
              <w:t xml:space="preserve">ve measurement capabilities of </w:t>
            </w:r>
            <w:r w:rsidR="005D6436" w:rsidRPr="00CD3893">
              <w:rPr>
                <w:rFonts w:cs="Arial"/>
                <w:sz w:val="16"/>
                <w:szCs w:val="16"/>
                <w:lang w:val="en-US"/>
              </w:rPr>
              <w:t>electrical val</w:t>
            </w:r>
            <w:r w:rsidRPr="00CD3893">
              <w:rPr>
                <w:rFonts w:cs="Arial"/>
                <w:sz w:val="16"/>
                <w:szCs w:val="16"/>
                <w:lang w:val="en-US"/>
              </w:rPr>
              <w:t>ues that can be logged in the C</w:t>
            </w:r>
            <w:r w:rsidR="005D6436" w:rsidRPr="00CD3893">
              <w:rPr>
                <w:rFonts w:cs="Arial"/>
                <w:sz w:val="16"/>
                <w:szCs w:val="16"/>
                <w:lang w:val="en-US"/>
              </w:rPr>
              <w:t>ontroller or in any other component of the Outdoor Lighting Network, to be sent to the CMS when relevant</w:t>
            </w:r>
            <w:r w:rsidR="00792245" w:rsidRPr="00CD3893">
              <w:rPr>
                <w:rFonts w:cs="Arial"/>
                <w:sz w:val="16"/>
                <w:szCs w:val="16"/>
                <w:lang w:val="en-US"/>
              </w:rPr>
              <w:t>.</w:t>
            </w:r>
            <w:r w:rsidR="00696A5D" w:rsidRPr="00CD3893">
              <w:rPr>
                <w:rFonts w:cs="Arial"/>
                <w:sz w:val="16"/>
                <w:szCs w:val="16"/>
                <w:lang w:val="en-US"/>
              </w:rPr>
              <w:t xml:space="preserve"> </w:t>
            </w:r>
            <w:r w:rsidR="005D6436" w:rsidRPr="00CD3893">
              <w:rPr>
                <w:rFonts w:cs="Arial"/>
                <w:sz w:val="16"/>
                <w:szCs w:val="16"/>
                <w:lang w:val="en-US"/>
              </w:rPr>
              <w:t>Examples</w:t>
            </w:r>
            <w:r w:rsidR="00696A5D" w:rsidRPr="00CD3893">
              <w:rPr>
                <w:rFonts w:cs="Arial"/>
                <w:sz w:val="16"/>
                <w:szCs w:val="16"/>
                <w:lang w:val="en-US"/>
              </w:rPr>
              <w:t xml:space="preserve"> </w:t>
            </w:r>
            <w:r w:rsidR="005D6436" w:rsidRPr="00CD3893">
              <w:rPr>
                <w:rFonts w:cs="Arial"/>
                <w:sz w:val="16"/>
                <w:szCs w:val="16"/>
                <w:lang w:val="en-US"/>
              </w:rPr>
              <w:t>of such measurements are</w:t>
            </w:r>
            <w:r w:rsidR="00D81199">
              <w:rPr>
                <w:rFonts w:cs="Arial"/>
                <w:sz w:val="16"/>
                <w:szCs w:val="16"/>
                <w:lang w:val="en-US"/>
              </w:rPr>
              <w:t xml:space="preserve"> listed in the TALQ functional test cases</w:t>
            </w:r>
            <w:r w:rsidR="005D6436" w:rsidRPr="00CD3893">
              <w:rPr>
                <w:rFonts w:cs="Arial"/>
                <w:sz w:val="16"/>
                <w:szCs w:val="16"/>
                <w:lang w:val="en-US"/>
              </w:rPr>
              <w:t xml:space="preserve">: </w:t>
            </w:r>
            <w:r w:rsidR="00D81199">
              <w:rPr>
                <w:rFonts w:cs="Arial"/>
                <w:sz w:val="16"/>
                <w:szCs w:val="16"/>
                <w:lang w:val="en-US"/>
              </w:rPr>
              <w:t xml:space="preserve">lamp level feedback, </w:t>
            </w:r>
            <w:r w:rsidR="005D6436" w:rsidRPr="00CD3893">
              <w:rPr>
                <w:rFonts w:cs="Arial"/>
                <w:sz w:val="16"/>
                <w:szCs w:val="16"/>
                <w:lang w:val="en-US"/>
              </w:rPr>
              <w:t>mains voltage, current, power consumption or power factor. Supplier shall list</w:t>
            </w:r>
            <w:r w:rsidR="00B25EBE">
              <w:rPr>
                <w:rFonts w:cs="Arial"/>
                <w:sz w:val="16"/>
                <w:szCs w:val="16"/>
                <w:lang w:val="en-US"/>
              </w:rPr>
              <w:t xml:space="preserve"> and </w:t>
            </w:r>
            <w:r w:rsidR="00E674D7">
              <w:rPr>
                <w:rFonts w:cs="Arial"/>
                <w:sz w:val="16"/>
                <w:szCs w:val="16"/>
                <w:lang w:val="en-US"/>
              </w:rPr>
              <w:t>assure</w:t>
            </w:r>
            <w:r w:rsidR="00B25EBE">
              <w:rPr>
                <w:rFonts w:cs="Arial"/>
                <w:sz w:val="16"/>
                <w:szCs w:val="16"/>
                <w:lang w:val="en-US"/>
              </w:rPr>
              <w:t xml:space="preserve"> </w:t>
            </w:r>
            <w:r w:rsidR="005D6436" w:rsidRPr="00CD3893">
              <w:rPr>
                <w:rFonts w:cs="Arial"/>
                <w:sz w:val="16"/>
                <w:szCs w:val="16"/>
                <w:lang w:val="en-US"/>
              </w:rPr>
              <w:t>the electrical v</w:t>
            </w:r>
            <w:r w:rsidRPr="00CD3893">
              <w:rPr>
                <w:rFonts w:cs="Arial"/>
                <w:sz w:val="16"/>
                <w:szCs w:val="16"/>
                <w:lang w:val="en-US"/>
              </w:rPr>
              <w:t>alues measured by the proposed C</w:t>
            </w:r>
            <w:r w:rsidR="005D6436" w:rsidRPr="00CD3893">
              <w:rPr>
                <w:rFonts w:cs="Arial"/>
                <w:sz w:val="16"/>
                <w:szCs w:val="16"/>
                <w:lang w:val="en-US"/>
              </w:rPr>
              <w:t>ontroller and shall describe how often</w:t>
            </w:r>
            <w:r w:rsidR="00B25EBE">
              <w:rPr>
                <w:rFonts w:cs="Arial"/>
                <w:sz w:val="16"/>
                <w:szCs w:val="16"/>
                <w:lang w:val="en-US"/>
              </w:rPr>
              <w:t>, how accurately</w:t>
            </w:r>
            <w:r w:rsidR="005D6436" w:rsidRPr="00CD3893">
              <w:rPr>
                <w:rFonts w:cs="Arial"/>
                <w:sz w:val="16"/>
                <w:szCs w:val="16"/>
                <w:lang w:val="en-US"/>
              </w:rPr>
              <w:t xml:space="preserve"> </w:t>
            </w:r>
            <w:r w:rsidR="005D6436" w:rsidRPr="00CD3893">
              <w:rPr>
                <w:rFonts w:cs="Arial"/>
                <w:sz w:val="16"/>
                <w:szCs w:val="16"/>
                <w:lang w:val="en-US"/>
              </w:rPr>
              <w:lastRenderedPageBreak/>
              <w:t>and how fast these data are measured and sent to the CMS.</w:t>
            </w:r>
          </w:p>
        </w:tc>
        <w:tc>
          <w:tcPr>
            <w:tcW w:w="1260" w:type="dxa"/>
          </w:tcPr>
          <w:p w14:paraId="42E09F09" w14:textId="77777777" w:rsidR="005D6436" w:rsidRPr="00CD3893" w:rsidRDefault="005D6436" w:rsidP="008D0B99">
            <w:pPr>
              <w:spacing w:before="120" w:after="120"/>
              <w:jc w:val="center"/>
              <w:rPr>
                <w:rFonts w:cs="Arial"/>
                <w:sz w:val="16"/>
                <w:szCs w:val="16"/>
                <w:lang w:val="en-US"/>
              </w:rPr>
            </w:pPr>
          </w:p>
        </w:tc>
        <w:tc>
          <w:tcPr>
            <w:tcW w:w="1350" w:type="dxa"/>
          </w:tcPr>
          <w:p w14:paraId="3E41FDFA" w14:textId="77777777" w:rsidR="005D6436" w:rsidRPr="00CD3893" w:rsidRDefault="005D6436" w:rsidP="008D0B99">
            <w:pPr>
              <w:spacing w:before="120" w:after="120"/>
              <w:jc w:val="center"/>
              <w:rPr>
                <w:rFonts w:cs="Arial"/>
                <w:sz w:val="16"/>
                <w:szCs w:val="16"/>
                <w:lang w:val="en-US"/>
              </w:rPr>
            </w:pPr>
          </w:p>
        </w:tc>
        <w:tc>
          <w:tcPr>
            <w:tcW w:w="1710" w:type="dxa"/>
          </w:tcPr>
          <w:p w14:paraId="04B93445" w14:textId="77777777" w:rsidR="005D6436" w:rsidRPr="00CD3893" w:rsidRDefault="005D6436" w:rsidP="008D0B99">
            <w:pPr>
              <w:spacing w:before="120" w:after="120"/>
              <w:jc w:val="center"/>
              <w:rPr>
                <w:rFonts w:cs="Arial"/>
                <w:sz w:val="16"/>
                <w:szCs w:val="16"/>
                <w:lang w:val="en-US"/>
              </w:rPr>
            </w:pPr>
          </w:p>
        </w:tc>
      </w:tr>
      <w:tr w:rsidR="004F5FD9" w:rsidRPr="00F34654" w14:paraId="57CF0CA7" w14:textId="77777777">
        <w:tc>
          <w:tcPr>
            <w:tcW w:w="565" w:type="dxa"/>
          </w:tcPr>
          <w:p w14:paraId="191DCF71" w14:textId="1AB7F23F" w:rsidR="005D6436" w:rsidRPr="00CD3893" w:rsidRDefault="005D6436" w:rsidP="00524347">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8</w:t>
            </w:r>
          </w:p>
        </w:tc>
        <w:tc>
          <w:tcPr>
            <w:tcW w:w="2295" w:type="dxa"/>
          </w:tcPr>
          <w:p w14:paraId="27ABD54E" w14:textId="66477E66" w:rsidR="005D6436" w:rsidRPr="00CD3893" w:rsidRDefault="005D6436" w:rsidP="00524347">
            <w:pPr>
              <w:pStyle w:val="Kommentartext"/>
              <w:spacing w:before="120" w:after="120"/>
              <w:rPr>
                <w:rFonts w:cs="Arial"/>
                <w:sz w:val="16"/>
                <w:szCs w:val="16"/>
                <w:lang w:val="en-US"/>
              </w:rPr>
            </w:pPr>
            <w:r w:rsidRPr="00CD3893">
              <w:rPr>
                <w:rFonts w:cs="Arial"/>
                <w:sz w:val="16"/>
                <w:szCs w:val="16"/>
                <w:lang w:val="en-US"/>
              </w:rPr>
              <w:t>Provide energy and operating lamp hours</w:t>
            </w:r>
            <w:r w:rsidR="00D81199">
              <w:rPr>
                <w:rFonts w:cs="Arial"/>
                <w:sz w:val="16"/>
                <w:szCs w:val="16"/>
                <w:lang w:val="en-US"/>
              </w:rPr>
              <w:t xml:space="preserve"> following the TALQ monitoring functional test cases MTG-2, MTG-3, MTG-4 and MTG-5</w:t>
            </w:r>
          </w:p>
        </w:tc>
        <w:tc>
          <w:tcPr>
            <w:tcW w:w="2610" w:type="dxa"/>
          </w:tcPr>
          <w:p w14:paraId="0622CE1B" w14:textId="1599EC1B" w:rsidR="005D6436" w:rsidRPr="00CD3893" w:rsidRDefault="005D6436" w:rsidP="00792245">
            <w:pPr>
              <w:pStyle w:val="Kommentartext"/>
              <w:spacing w:before="120" w:after="120"/>
              <w:rPr>
                <w:rFonts w:cs="Arial"/>
                <w:sz w:val="16"/>
                <w:szCs w:val="16"/>
                <w:lang w:val="en-US"/>
              </w:rPr>
            </w:pPr>
            <w:r w:rsidRPr="00CD3893">
              <w:rPr>
                <w:rFonts w:cs="Arial"/>
                <w:sz w:val="16"/>
                <w:szCs w:val="16"/>
                <w:lang w:val="en-US"/>
              </w:rPr>
              <w:t>Controllers may measure the cumulat</w:t>
            </w:r>
            <w:r w:rsidR="00792245" w:rsidRPr="00CD3893">
              <w:rPr>
                <w:rFonts w:cs="Arial"/>
                <w:sz w:val="16"/>
                <w:szCs w:val="16"/>
                <w:lang w:val="en-US"/>
              </w:rPr>
              <w:t>ive</w:t>
            </w:r>
            <w:r w:rsidRPr="00CD3893">
              <w:rPr>
                <w:rFonts w:cs="Arial"/>
                <w:sz w:val="16"/>
                <w:szCs w:val="16"/>
                <w:lang w:val="en-US"/>
              </w:rPr>
              <w:t xml:space="preserve"> energy consumption (kWh) of the lamp</w:t>
            </w:r>
            <w:r w:rsidR="00D81199">
              <w:rPr>
                <w:rFonts w:cs="Arial"/>
                <w:sz w:val="16"/>
                <w:szCs w:val="16"/>
                <w:lang w:val="en-US"/>
              </w:rPr>
              <w:t xml:space="preserve">, </w:t>
            </w:r>
            <w:r w:rsidRPr="00CD3893">
              <w:rPr>
                <w:rFonts w:cs="Arial"/>
                <w:sz w:val="16"/>
                <w:szCs w:val="16"/>
                <w:lang w:val="en-US"/>
              </w:rPr>
              <w:t>its number of operating hours</w:t>
            </w:r>
            <w:r w:rsidR="00D81199">
              <w:rPr>
                <w:rFonts w:cs="Arial"/>
                <w:sz w:val="16"/>
                <w:szCs w:val="16"/>
                <w:lang w:val="en-US"/>
              </w:rPr>
              <w:t xml:space="preserve"> number of switch-on and supply loss</w:t>
            </w:r>
            <w:r w:rsidRPr="00CD3893">
              <w:rPr>
                <w:rFonts w:cs="Arial"/>
                <w:sz w:val="16"/>
                <w:szCs w:val="16"/>
                <w:lang w:val="en-US"/>
              </w:rPr>
              <w:t>, log them in the Controller or in any other component of the Outdoor Lighting Network, to be sent to the CMS when relevant. Supplier shall describe how often</w:t>
            </w:r>
            <w:r w:rsidR="000220ED">
              <w:rPr>
                <w:rFonts w:cs="Arial"/>
                <w:sz w:val="16"/>
                <w:szCs w:val="16"/>
                <w:lang w:val="en-US"/>
              </w:rPr>
              <w:t xml:space="preserve">, how accurate </w:t>
            </w:r>
            <w:r w:rsidRPr="00CD3893">
              <w:rPr>
                <w:rFonts w:cs="Arial"/>
                <w:sz w:val="16"/>
                <w:szCs w:val="16"/>
                <w:lang w:val="en-US"/>
              </w:rPr>
              <w:t>and how fast these data are measured and sent to the CMS.</w:t>
            </w:r>
            <w:r w:rsidR="00E674D7">
              <w:rPr>
                <w:rFonts w:cs="Arial"/>
                <w:sz w:val="16"/>
                <w:szCs w:val="16"/>
                <w:lang w:val="en-US"/>
              </w:rPr>
              <w:t xml:space="preserve"> </w:t>
            </w:r>
          </w:p>
        </w:tc>
        <w:tc>
          <w:tcPr>
            <w:tcW w:w="1260" w:type="dxa"/>
          </w:tcPr>
          <w:p w14:paraId="0049A134" w14:textId="77777777" w:rsidR="005D6436" w:rsidRPr="00CD3893" w:rsidRDefault="005D6436" w:rsidP="008D0B99">
            <w:pPr>
              <w:spacing w:before="120" w:after="120"/>
              <w:jc w:val="center"/>
              <w:rPr>
                <w:rFonts w:cs="Arial"/>
                <w:sz w:val="16"/>
                <w:szCs w:val="16"/>
                <w:lang w:val="en-US"/>
              </w:rPr>
            </w:pPr>
          </w:p>
        </w:tc>
        <w:tc>
          <w:tcPr>
            <w:tcW w:w="1350" w:type="dxa"/>
          </w:tcPr>
          <w:p w14:paraId="23B9EEA1" w14:textId="77777777" w:rsidR="005D6436" w:rsidRPr="00CD3893" w:rsidRDefault="005D6436" w:rsidP="008D0B99">
            <w:pPr>
              <w:spacing w:before="120" w:after="120"/>
              <w:jc w:val="center"/>
              <w:rPr>
                <w:rFonts w:cs="Arial"/>
                <w:sz w:val="16"/>
                <w:szCs w:val="16"/>
                <w:lang w:val="en-US"/>
              </w:rPr>
            </w:pPr>
          </w:p>
        </w:tc>
        <w:tc>
          <w:tcPr>
            <w:tcW w:w="1710" w:type="dxa"/>
          </w:tcPr>
          <w:p w14:paraId="2F046CCF" w14:textId="77777777" w:rsidR="005D6436" w:rsidRPr="00CD3893" w:rsidRDefault="005D6436" w:rsidP="008D0B99">
            <w:pPr>
              <w:spacing w:before="120" w:after="120"/>
              <w:jc w:val="center"/>
              <w:rPr>
                <w:rFonts w:cs="Arial"/>
                <w:sz w:val="16"/>
                <w:szCs w:val="16"/>
                <w:lang w:val="en-US"/>
              </w:rPr>
            </w:pPr>
          </w:p>
        </w:tc>
      </w:tr>
      <w:tr w:rsidR="000220ED" w:rsidRPr="00F34654" w14:paraId="36EE4075" w14:textId="77777777">
        <w:tc>
          <w:tcPr>
            <w:tcW w:w="565" w:type="dxa"/>
          </w:tcPr>
          <w:p w14:paraId="2A3ACD30" w14:textId="39999AFA" w:rsidR="000220ED" w:rsidRPr="00CD3893" w:rsidRDefault="000220ED" w:rsidP="00524347">
            <w:pPr>
              <w:pStyle w:val="Kommentartext"/>
              <w:spacing w:before="120" w:after="120"/>
              <w:rPr>
                <w:rFonts w:cs="Arial"/>
                <w:sz w:val="16"/>
                <w:szCs w:val="16"/>
                <w:lang w:val="en-US"/>
              </w:rPr>
            </w:pPr>
            <w:r>
              <w:rPr>
                <w:rFonts w:cs="Arial"/>
                <w:sz w:val="16"/>
                <w:szCs w:val="16"/>
                <w:lang w:val="en-US"/>
              </w:rPr>
              <w:t>5.B.9</w:t>
            </w:r>
          </w:p>
        </w:tc>
        <w:tc>
          <w:tcPr>
            <w:tcW w:w="2295" w:type="dxa"/>
          </w:tcPr>
          <w:p w14:paraId="2CDE6405" w14:textId="1E905D2B" w:rsidR="000220ED" w:rsidRPr="00CD3893" w:rsidRDefault="000220ED" w:rsidP="00BF0225">
            <w:pPr>
              <w:pStyle w:val="Kommentartext"/>
              <w:spacing w:before="120" w:after="120"/>
              <w:rPr>
                <w:rFonts w:cs="Arial"/>
                <w:sz w:val="16"/>
                <w:szCs w:val="16"/>
                <w:lang w:val="en-US"/>
              </w:rPr>
            </w:pPr>
            <w:r>
              <w:rPr>
                <w:rFonts w:cs="Arial"/>
                <w:sz w:val="16"/>
                <w:szCs w:val="16"/>
                <w:lang w:val="en-US"/>
              </w:rPr>
              <w:t>Provide mechanism to avoid data measurement to be lost</w:t>
            </w:r>
          </w:p>
        </w:tc>
        <w:tc>
          <w:tcPr>
            <w:tcW w:w="2610" w:type="dxa"/>
          </w:tcPr>
          <w:p w14:paraId="6AAFF123" w14:textId="3C8FEA81" w:rsidR="000220ED" w:rsidRPr="00CD3893" w:rsidRDefault="000220ED" w:rsidP="003232A3">
            <w:pPr>
              <w:pStyle w:val="Kommentartext"/>
              <w:spacing w:before="120" w:after="120"/>
              <w:rPr>
                <w:rFonts w:cs="Arial"/>
                <w:sz w:val="16"/>
                <w:szCs w:val="16"/>
                <w:lang w:val="en-US"/>
              </w:rPr>
            </w:pPr>
            <w:r>
              <w:rPr>
                <w:rFonts w:cs="Arial"/>
                <w:sz w:val="16"/>
                <w:szCs w:val="16"/>
                <w:lang w:val="en-US"/>
              </w:rPr>
              <w:t>The proposed solution shall provide mechanisms to prevent from losing logged data. Supplier shall explain such mechanism when communication is lost between Controllers and other networking elements of the OLN.</w:t>
            </w:r>
          </w:p>
        </w:tc>
        <w:tc>
          <w:tcPr>
            <w:tcW w:w="1260" w:type="dxa"/>
          </w:tcPr>
          <w:p w14:paraId="7AC2C1B0" w14:textId="77777777" w:rsidR="000220ED" w:rsidRPr="00CD3893" w:rsidRDefault="000220ED" w:rsidP="008D0B99">
            <w:pPr>
              <w:spacing w:before="120" w:after="120"/>
              <w:jc w:val="center"/>
              <w:rPr>
                <w:rFonts w:cs="Arial"/>
                <w:sz w:val="16"/>
                <w:szCs w:val="16"/>
                <w:lang w:val="en-US"/>
              </w:rPr>
            </w:pPr>
          </w:p>
        </w:tc>
        <w:tc>
          <w:tcPr>
            <w:tcW w:w="1350" w:type="dxa"/>
          </w:tcPr>
          <w:p w14:paraId="1C8D69BC" w14:textId="77777777" w:rsidR="000220ED" w:rsidRPr="00CD3893" w:rsidRDefault="000220ED" w:rsidP="008D0B99">
            <w:pPr>
              <w:spacing w:before="120" w:after="120"/>
              <w:jc w:val="center"/>
              <w:rPr>
                <w:rFonts w:cs="Arial"/>
                <w:sz w:val="16"/>
                <w:szCs w:val="16"/>
                <w:lang w:val="en-US"/>
              </w:rPr>
            </w:pPr>
          </w:p>
        </w:tc>
        <w:tc>
          <w:tcPr>
            <w:tcW w:w="1710" w:type="dxa"/>
          </w:tcPr>
          <w:p w14:paraId="781E213E" w14:textId="77777777" w:rsidR="000220ED" w:rsidRPr="00CD3893" w:rsidRDefault="000220ED" w:rsidP="008D0B99">
            <w:pPr>
              <w:spacing w:before="120" w:after="120"/>
              <w:jc w:val="center"/>
              <w:rPr>
                <w:rFonts w:cs="Arial"/>
                <w:sz w:val="16"/>
                <w:szCs w:val="16"/>
                <w:lang w:val="en-US"/>
              </w:rPr>
            </w:pPr>
          </w:p>
        </w:tc>
      </w:tr>
      <w:tr w:rsidR="004F5FD9" w:rsidRPr="00F34654" w14:paraId="4A83E0FE" w14:textId="77777777">
        <w:tc>
          <w:tcPr>
            <w:tcW w:w="565" w:type="dxa"/>
          </w:tcPr>
          <w:p w14:paraId="3D253923" w14:textId="2F1CEC1B" w:rsidR="005D6436" w:rsidRPr="00CD3893" w:rsidRDefault="005D6436" w:rsidP="00524347">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10</w:t>
            </w:r>
          </w:p>
        </w:tc>
        <w:tc>
          <w:tcPr>
            <w:tcW w:w="2295" w:type="dxa"/>
          </w:tcPr>
          <w:p w14:paraId="580DBEB8" w14:textId="217F197C" w:rsidR="005D6436" w:rsidRPr="00CD3893" w:rsidRDefault="005D6436" w:rsidP="00BF0225">
            <w:pPr>
              <w:pStyle w:val="Kommentartext"/>
              <w:spacing w:before="120" w:after="120"/>
              <w:rPr>
                <w:rFonts w:cs="Arial"/>
                <w:sz w:val="16"/>
                <w:szCs w:val="16"/>
                <w:lang w:val="en-US"/>
              </w:rPr>
            </w:pPr>
            <w:r w:rsidRPr="00CD3893">
              <w:rPr>
                <w:rFonts w:cs="Arial"/>
                <w:sz w:val="16"/>
                <w:szCs w:val="16"/>
                <w:lang w:val="en-US"/>
              </w:rPr>
              <w:t>Run based on Control Program</w:t>
            </w:r>
            <w:r w:rsidR="00D81199">
              <w:rPr>
                <w:rFonts w:cs="Arial"/>
                <w:sz w:val="16"/>
                <w:szCs w:val="16"/>
                <w:lang w:val="en-US"/>
              </w:rPr>
              <w:t xml:space="preserve"> following the TALQ functional test cases PRG-1 to PRG-9</w:t>
            </w:r>
          </w:p>
        </w:tc>
        <w:tc>
          <w:tcPr>
            <w:tcW w:w="2610" w:type="dxa"/>
          </w:tcPr>
          <w:p w14:paraId="225A6BDE" w14:textId="762D9122" w:rsidR="005D6436" w:rsidRPr="00CD3893" w:rsidRDefault="005D6436" w:rsidP="003232A3">
            <w:pPr>
              <w:pStyle w:val="Kommentartext"/>
              <w:spacing w:before="120" w:after="120"/>
              <w:rPr>
                <w:rFonts w:cs="Arial"/>
                <w:sz w:val="16"/>
                <w:szCs w:val="16"/>
                <w:lang w:val="en-US"/>
              </w:rPr>
            </w:pPr>
            <w:r w:rsidRPr="00CD3893">
              <w:rPr>
                <w:rFonts w:cs="Arial"/>
                <w:sz w:val="16"/>
                <w:szCs w:val="16"/>
                <w:lang w:val="en-US"/>
              </w:rPr>
              <w:t xml:space="preserve">Controllers shall accept and execute ON, OFF and dimming commands based on Control Programs and Calendars </w:t>
            </w:r>
            <w:r w:rsidR="000220ED">
              <w:rPr>
                <w:rFonts w:cs="Arial"/>
                <w:sz w:val="16"/>
                <w:szCs w:val="16"/>
                <w:lang w:val="en-US"/>
              </w:rPr>
              <w:t xml:space="preserve">(including calendars with exception days) </w:t>
            </w:r>
            <w:r w:rsidRPr="00CD3893">
              <w:rPr>
                <w:rFonts w:cs="Arial"/>
                <w:sz w:val="16"/>
                <w:szCs w:val="16"/>
                <w:lang w:val="en-US"/>
              </w:rPr>
              <w:t>that are programmed by authorized end-users in the CMS and sent to the Controller through the Outdoor Lighting Network.</w:t>
            </w:r>
            <w:r w:rsidR="00696A5D" w:rsidRPr="00CD3893">
              <w:rPr>
                <w:rFonts w:cs="Arial"/>
                <w:sz w:val="16"/>
                <w:szCs w:val="16"/>
                <w:lang w:val="en-US"/>
              </w:rPr>
              <w:t xml:space="preserve"> Supplier should indicate if dimming is step-less or restricted to certain dimming values.</w:t>
            </w:r>
          </w:p>
        </w:tc>
        <w:tc>
          <w:tcPr>
            <w:tcW w:w="1260" w:type="dxa"/>
          </w:tcPr>
          <w:p w14:paraId="01E8E105" w14:textId="77777777" w:rsidR="005D6436" w:rsidRPr="00CD3893" w:rsidRDefault="005D6436" w:rsidP="008D0B99">
            <w:pPr>
              <w:spacing w:before="120" w:after="120"/>
              <w:jc w:val="center"/>
              <w:rPr>
                <w:rFonts w:cs="Arial"/>
                <w:sz w:val="16"/>
                <w:szCs w:val="16"/>
                <w:lang w:val="en-US"/>
              </w:rPr>
            </w:pPr>
          </w:p>
        </w:tc>
        <w:tc>
          <w:tcPr>
            <w:tcW w:w="1350" w:type="dxa"/>
          </w:tcPr>
          <w:p w14:paraId="5E0D2739" w14:textId="77777777" w:rsidR="005D6436" w:rsidRPr="00CD3893" w:rsidRDefault="005D6436" w:rsidP="008D0B99">
            <w:pPr>
              <w:spacing w:before="120" w:after="120"/>
              <w:jc w:val="center"/>
              <w:rPr>
                <w:rFonts w:cs="Arial"/>
                <w:sz w:val="16"/>
                <w:szCs w:val="16"/>
                <w:lang w:val="en-US"/>
              </w:rPr>
            </w:pPr>
          </w:p>
        </w:tc>
        <w:tc>
          <w:tcPr>
            <w:tcW w:w="1710" w:type="dxa"/>
          </w:tcPr>
          <w:p w14:paraId="39A6AE92" w14:textId="77777777" w:rsidR="005D6436" w:rsidRPr="00CD3893" w:rsidRDefault="005D6436" w:rsidP="008D0B99">
            <w:pPr>
              <w:spacing w:before="120" w:after="120"/>
              <w:jc w:val="center"/>
              <w:rPr>
                <w:rFonts w:cs="Arial"/>
                <w:sz w:val="16"/>
                <w:szCs w:val="16"/>
                <w:lang w:val="en-US"/>
              </w:rPr>
            </w:pPr>
          </w:p>
        </w:tc>
      </w:tr>
      <w:tr w:rsidR="004F5FD9" w:rsidRPr="00F34654" w14:paraId="7E9D2B29" w14:textId="77777777">
        <w:tc>
          <w:tcPr>
            <w:tcW w:w="565" w:type="dxa"/>
          </w:tcPr>
          <w:p w14:paraId="405B54D4" w14:textId="00177275" w:rsidR="005D6436" w:rsidRPr="00CD3893" w:rsidRDefault="005D6436" w:rsidP="00524347">
            <w:pPr>
              <w:pStyle w:val="Kommentartext"/>
              <w:spacing w:before="120" w:after="120"/>
              <w:rPr>
                <w:rFonts w:cs="Arial"/>
                <w:sz w:val="16"/>
                <w:szCs w:val="16"/>
                <w:lang w:val="en-US"/>
              </w:rPr>
            </w:pPr>
            <w:r w:rsidRPr="00CD3893">
              <w:rPr>
                <w:rFonts w:cs="Arial"/>
                <w:sz w:val="16"/>
                <w:szCs w:val="16"/>
                <w:lang w:val="en-US"/>
              </w:rPr>
              <w:t>5.B.</w:t>
            </w:r>
            <w:r w:rsidR="000220ED">
              <w:rPr>
                <w:rFonts w:cs="Arial"/>
                <w:sz w:val="16"/>
                <w:szCs w:val="16"/>
                <w:lang w:val="en-US"/>
              </w:rPr>
              <w:t>11</w:t>
            </w:r>
          </w:p>
        </w:tc>
        <w:tc>
          <w:tcPr>
            <w:tcW w:w="2295" w:type="dxa"/>
          </w:tcPr>
          <w:p w14:paraId="0AD219B8" w14:textId="5E344E9D" w:rsidR="005D6436" w:rsidRPr="00CD3893" w:rsidRDefault="005D6436" w:rsidP="00BF0225">
            <w:pPr>
              <w:pStyle w:val="Kommentartext"/>
              <w:spacing w:before="120" w:after="120"/>
              <w:rPr>
                <w:rFonts w:cs="Arial"/>
                <w:sz w:val="16"/>
                <w:szCs w:val="16"/>
                <w:lang w:val="en-US"/>
              </w:rPr>
            </w:pPr>
            <w:r w:rsidRPr="00CD3893">
              <w:rPr>
                <w:rFonts w:cs="Arial"/>
                <w:sz w:val="16"/>
                <w:szCs w:val="16"/>
                <w:lang w:val="en-US"/>
              </w:rPr>
              <w:t>Accept remote manual override</w:t>
            </w:r>
            <w:r w:rsidR="00D81199">
              <w:rPr>
                <w:rFonts w:cs="Arial"/>
                <w:sz w:val="16"/>
                <w:szCs w:val="16"/>
                <w:lang w:val="en-US"/>
              </w:rPr>
              <w:t xml:space="preserve"> following the TALQ functional test case called CTR-1 to CTR-7</w:t>
            </w:r>
          </w:p>
        </w:tc>
        <w:tc>
          <w:tcPr>
            <w:tcW w:w="2610" w:type="dxa"/>
          </w:tcPr>
          <w:p w14:paraId="39314D02" w14:textId="5ACE4719" w:rsidR="005D6436" w:rsidRPr="00CD3893" w:rsidRDefault="005D6436" w:rsidP="003232A3">
            <w:pPr>
              <w:pStyle w:val="Kommentartext"/>
              <w:spacing w:before="120" w:after="120"/>
              <w:rPr>
                <w:rFonts w:cs="Arial"/>
                <w:sz w:val="16"/>
                <w:szCs w:val="16"/>
                <w:lang w:val="en-US"/>
              </w:rPr>
            </w:pPr>
            <w:r w:rsidRPr="00CD3893">
              <w:rPr>
                <w:rFonts w:cs="Arial"/>
                <w:sz w:val="16"/>
                <w:szCs w:val="16"/>
                <w:lang w:val="en-US"/>
              </w:rPr>
              <w:t>The Controller shall accept and execute remote manual override ON, OFF and dimming commands that are sent by authorized end-users in the CMS and sent to the Controller through the Outdoor Lighting Network.</w:t>
            </w:r>
            <w:r w:rsidR="00E674D7">
              <w:rPr>
                <w:rFonts w:cs="Arial"/>
                <w:sz w:val="16"/>
                <w:szCs w:val="16"/>
                <w:lang w:val="en-US"/>
              </w:rPr>
              <w:t xml:space="preserve"> </w:t>
            </w:r>
            <w:r w:rsidR="000220ED">
              <w:rPr>
                <w:rFonts w:cs="Arial"/>
                <w:sz w:val="16"/>
                <w:szCs w:val="16"/>
                <w:lang w:val="en-US"/>
              </w:rPr>
              <w:t xml:space="preserve"> Supplier shall describe mechanisms, including queuing or losing commands, when end-to-end communication with Controller is lost.</w:t>
            </w:r>
          </w:p>
        </w:tc>
        <w:tc>
          <w:tcPr>
            <w:tcW w:w="1260" w:type="dxa"/>
          </w:tcPr>
          <w:p w14:paraId="3364232A" w14:textId="77777777" w:rsidR="005D6436" w:rsidRPr="00CD3893" w:rsidRDefault="005D6436" w:rsidP="008D0B99">
            <w:pPr>
              <w:spacing w:before="120" w:after="120"/>
              <w:jc w:val="center"/>
              <w:rPr>
                <w:rFonts w:cs="Arial"/>
                <w:sz w:val="16"/>
                <w:szCs w:val="16"/>
                <w:lang w:val="en-US"/>
              </w:rPr>
            </w:pPr>
          </w:p>
        </w:tc>
        <w:tc>
          <w:tcPr>
            <w:tcW w:w="1350" w:type="dxa"/>
          </w:tcPr>
          <w:p w14:paraId="23A5C924" w14:textId="77777777" w:rsidR="005D6436" w:rsidRPr="00CD3893" w:rsidRDefault="005D6436" w:rsidP="008D0B99">
            <w:pPr>
              <w:spacing w:before="120" w:after="120"/>
              <w:jc w:val="center"/>
              <w:rPr>
                <w:rFonts w:cs="Arial"/>
                <w:sz w:val="16"/>
                <w:szCs w:val="16"/>
                <w:lang w:val="en-US"/>
              </w:rPr>
            </w:pPr>
          </w:p>
        </w:tc>
        <w:tc>
          <w:tcPr>
            <w:tcW w:w="1710" w:type="dxa"/>
          </w:tcPr>
          <w:p w14:paraId="2A223D7A" w14:textId="77777777" w:rsidR="005D6436" w:rsidRPr="00CD3893" w:rsidRDefault="005D6436" w:rsidP="008D0B99">
            <w:pPr>
              <w:spacing w:before="120" w:after="120"/>
              <w:jc w:val="center"/>
              <w:rPr>
                <w:rFonts w:cs="Arial"/>
                <w:sz w:val="16"/>
                <w:szCs w:val="16"/>
                <w:lang w:val="en-US"/>
              </w:rPr>
            </w:pPr>
          </w:p>
        </w:tc>
      </w:tr>
      <w:tr w:rsidR="00FE092E" w:rsidRPr="00F34654" w14:paraId="781B1542" w14:textId="77777777" w:rsidTr="0062258F">
        <w:tc>
          <w:tcPr>
            <w:tcW w:w="565" w:type="dxa"/>
          </w:tcPr>
          <w:p w14:paraId="3FB5D7D5" w14:textId="3EA17DBB" w:rsidR="00FE092E" w:rsidRPr="00CD3893" w:rsidRDefault="00FE092E" w:rsidP="0062258F">
            <w:pPr>
              <w:pStyle w:val="Kommentartext"/>
              <w:spacing w:before="120" w:after="120"/>
              <w:rPr>
                <w:rFonts w:cs="Arial"/>
                <w:sz w:val="16"/>
                <w:szCs w:val="16"/>
                <w:lang w:val="en-US"/>
              </w:rPr>
            </w:pPr>
            <w:r>
              <w:rPr>
                <w:rFonts w:cs="Arial"/>
                <w:sz w:val="16"/>
                <w:szCs w:val="16"/>
                <w:lang w:val="en-US"/>
              </w:rPr>
              <w:t>5.B.12</w:t>
            </w:r>
          </w:p>
        </w:tc>
        <w:tc>
          <w:tcPr>
            <w:tcW w:w="2295" w:type="dxa"/>
          </w:tcPr>
          <w:p w14:paraId="3E25CA44" w14:textId="77777777" w:rsidR="00FE092E" w:rsidRPr="00472F1A" w:rsidRDefault="00FE092E" w:rsidP="0062258F">
            <w:pPr>
              <w:pStyle w:val="Kommentartext"/>
              <w:spacing w:before="120" w:after="120"/>
              <w:rPr>
                <w:rFonts w:cs="Arial"/>
                <w:iCs/>
                <w:sz w:val="16"/>
                <w:szCs w:val="16"/>
                <w:lang w:val="en-US"/>
              </w:rPr>
            </w:pPr>
            <w:r w:rsidRPr="00F93957">
              <w:rPr>
                <w:rFonts w:cs="Arial"/>
                <w:iCs/>
                <w:sz w:val="16"/>
                <w:szCs w:val="16"/>
                <w:highlight w:val="yellow"/>
                <w:lang w:val="en-US"/>
              </w:rPr>
              <w:t>&lt;optional&gt;</w:t>
            </w:r>
            <w:r>
              <w:rPr>
                <w:rFonts w:cs="Arial"/>
                <w:iCs/>
                <w:sz w:val="16"/>
                <w:szCs w:val="16"/>
                <w:lang w:val="en-US"/>
              </w:rPr>
              <w:t xml:space="preserve"> </w:t>
            </w:r>
            <w:r w:rsidRPr="00472F1A">
              <w:rPr>
                <w:rFonts w:cs="Arial"/>
                <w:iCs/>
                <w:sz w:val="16"/>
                <w:szCs w:val="16"/>
                <w:lang w:val="en-US"/>
              </w:rPr>
              <w:t>Asset Management information retrieved by Controllers and sent to CMS</w:t>
            </w:r>
          </w:p>
        </w:tc>
        <w:tc>
          <w:tcPr>
            <w:tcW w:w="2610" w:type="dxa"/>
          </w:tcPr>
          <w:p w14:paraId="4ACD5BE8" w14:textId="66F08748" w:rsidR="00FE092E" w:rsidRPr="00CD3893" w:rsidRDefault="00FE092E" w:rsidP="0062258F">
            <w:pPr>
              <w:pStyle w:val="Kommentartext"/>
              <w:spacing w:before="120" w:after="120"/>
              <w:rPr>
                <w:rFonts w:cs="Arial"/>
                <w:sz w:val="16"/>
                <w:szCs w:val="16"/>
                <w:lang w:val="en-US"/>
              </w:rPr>
            </w:pPr>
            <w:r w:rsidRPr="00F93957">
              <w:rPr>
                <w:rFonts w:cs="Arial"/>
                <w:i/>
                <w:sz w:val="16"/>
                <w:szCs w:val="16"/>
                <w:highlight w:val="yellow"/>
                <w:lang w:val="en-US"/>
              </w:rPr>
              <w:t>&lt;Please list here any additional feature related to specific asset management information that you require Controllers to retrieve from the D4i driver and send to the CMS&gt;</w:t>
            </w:r>
          </w:p>
        </w:tc>
        <w:tc>
          <w:tcPr>
            <w:tcW w:w="1260" w:type="dxa"/>
          </w:tcPr>
          <w:p w14:paraId="434BBEE1" w14:textId="77777777" w:rsidR="00FE092E" w:rsidRPr="00CD3893" w:rsidRDefault="00FE092E" w:rsidP="0062258F">
            <w:pPr>
              <w:spacing w:before="120" w:after="120"/>
              <w:jc w:val="center"/>
              <w:rPr>
                <w:rFonts w:cs="Arial"/>
                <w:sz w:val="16"/>
                <w:szCs w:val="16"/>
                <w:lang w:val="en-US"/>
              </w:rPr>
            </w:pPr>
          </w:p>
        </w:tc>
        <w:tc>
          <w:tcPr>
            <w:tcW w:w="1350" w:type="dxa"/>
          </w:tcPr>
          <w:p w14:paraId="4BE69148" w14:textId="77777777" w:rsidR="00FE092E" w:rsidRPr="00CD3893" w:rsidRDefault="00FE092E" w:rsidP="0062258F">
            <w:pPr>
              <w:spacing w:before="120" w:after="120"/>
              <w:jc w:val="center"/>
              <w:rPr>
                <w:rFonts w:cs="Arial"/>
                <w:sz w:val="16"/>
                <w:szCs w:val="16"/>
                <w:lang w:val="en-US"/>
              </w:rPr>
            </w:pPr>
          </w:p>
        </w:tc>
        <w:tc>
          <w:tcPr>
            <w:tcW w:w="1710" w:type="dxa"/>
          </w:tcPr>
          <w:p w14:paraId="6760654C" w14:textId="77777777" w:rsidR="00FE092E" w:rsidRPr="00CD3893" w:rsidRDefault="00FE092E" w:rsidP="0062258F">
            <w:pPr>
              <w:spacing w:before="120" w:after="120"/>
              <w:jc w:val="center"/>
              <w:rPr>
                <w:rFonts w:cs="Arial"/>
                <w:sz w:val="16"/>
                <w:szCs w:val="16"/>
                <w:lang w:val="en-US"/>
              </w:rPr>
            </w:pPr>
          </w:p>
        </w:tc>
      </w:tr>
      <w:tr w:rsidR="004F5FD9" w:rsidRPr="00F34654" w14:paraId="6D70C27C" w14:textId="77777777">
        <w:tc>
          <w:tcPr>
            <w:tcW w:w="565" w:type="dxa"/>
          </w:tcPr>
          <w:p w14:paraId="6E8DCCC9" w14:textId="1E45C11E" w:rsidR="00AB3729" w:rsidRPr="00CD3893" w:rsidRDefault="005F2B28" w:rsidP="00524347">
            <w:pPr>
              <w:pStyle w:val="Kommentartext"/>
              <w:spacing w:before="120" w:after="120"/>
              <w:rPr>
                <w:rFonts w:cs="Arial"/>
                <w:sz w:val="16"/>
                <w:szCs w:val="16"/>
                <w:lang w:val="en-US"/>
              </w:rPr>
            </w:pPr>
            <w:r w:rsidRPr="00CD3893">
              <w:rPr>
                <w:rFonts w:cs="Arial"/>
                <w:sz w:val="16"/>
                <w:szCs w:val="16"/>
                <w:lang w:val="en-US"/>
              </w:rPr>
              <w:t>5.</w:t>
            </w:r>
            <w:r w:rsidR="003D630B">
              <w:rPr>
                <w:rFonts w:cs="Arial"/>
                <w:sz w:val="16"/>
                <w:szCs w:val="16"/>
                <w:lang w:val="en-US"/>
              </w:rPr>
              <w:t>B</w:t>
            </w:r>
            <w:r w:rsidRPr="00CD3893">
              <w:rPr>
                <w:rFonts w:cs="Arial"/>
                <w:sz w:val="16"/>
                <w:szCs w:val="16"/>
                <w:lang w:val="en-US"/>
              </w:rPr>
              <w:t>.</w:t>
            </w:r>
            <w:r w:rsidR="000220ED">
              <w:rPr>
                <w:rFonts w:cs="Arial"/>
                <w:sz w:val="16"/>
                <w:szCs w:val="16"/>
                <w:lang w:val="en-US"/>
              </w:rPr>
              <w:t>1</w:t>
            </w:r>
            <w:r w:rsidR="00FE092E">
              <w:rPr>
                <w:rFonts w:cs="Arial"/>
                <w:sz w:val="16"/>
                <w:szCs w:val="16"/>
                <w:lang w:val="en-US"/>
              </w:rPr>
              <w:t>3</w:t>
            </w:r>
          </w:p>
        </w:tc>
        <w:tc>
          <w:tcPr>
            <w:tcW w:w="2295" w:type="dxa"/>
          </w:tcPr>
          <w:p w14:paraId="50F635D4" w14:textId="77777777" w:rsidR="00161130" w:rsidRPr="00CD3893" w:rsidRDefault="00161130" w:rsidP="00BF0225">
            <w:pPr>
              <w:pStyle w:val="Kommentartext"/>
              <w:spacing w:before="120" w:after="120"/>
              <w:rPr>
                <w:rFonts w:cs="Arial"/>
                <w:i/>
                <w:sz w:val="16"/>
                <w:szCs w:val="16"/>
                <w:lang w:val="en-US"/>
              </w:rPr>
            </w:pPr>
            <w:r w:rsidRPr="00F93957">
              <w:rPr>
                <w:rFonts w:cs="Arial"/>
                <w:i/>
                <w:sz w:val="16"/>
                <w:szCs w:val="16"/>
                <w:highlight w:val="yellow"/>
                <w:lang w:val="en-US"/>
              </w:rPr>
              <w:t>&lt;Optional if wider device connectivity is required&gt;</w:t>
            </w:r>
          </w:p>
          <w:p w14:paraId="107BD4C5" w14:textId="77777777" w:rsidR="00AB3729" w:rsidRPr="00CD3893" w:rsidRDefault="00AB3729" w:rsidP="00BF0225">
            <w:pPr>
              <w:pStyle w:val="Kommentartext"/>
              <w:spacing w:before="120" w:after="120"/>
              <w:rPr>
                <w:rFonts w:cs="Arial"/>
                <w:sz w:val="16"/>
                <w:szCs w:val="16"/>
                <w:lang w:val="en-US"/>
              </w:rPr>
            </w:pPr>
            <w:r w:rsidRPr="00CD3893">
              <w:rPr>
                <w:rFonts w:cs="Arial"/>
                <w:sz w:val="16"/>
                <w:szCs w:val="16"/>
                <w:lang w:val="en-US"/>
              </w:rPr>
              <w:t>Serve as communication interface for Smart Cities and Internet of Things solutions</w:t>
            </w:r>
          </w:p>
        </w:tc>
        <w:tc>
          <w:tcPr>
            <w:tcW w:w="2610" w:type="dxa"/>
          </w:tcPr>
          <w:p w14:paraId="799E395E" w14:textId="232E922A" w:rsidR="00AB3729" w:rsidRPr="00CD3893" w:rsidRDefault="00AB3729" w:rsidP="00161130">
            <w:pPr>
              <w:pStyle w:val="Kommentartext"/>
              <w:spacing w:before="120" w:after="120"/>
              <w:rPr>
                <w:rFonts w:cs="Arial"/>
                <w:sz w:val="16"/>
                <w:szCs w:val="16"/>
                <w:lang w:val="en-US"/>
              </w:rPr>
            </w:pPr>
            <w:r w:rsidRPr="00CD3893">
              <w:rPr>
                <w:rFonts w:cs="Arial"/>
                <w:sz w:val="16"/>
                <w:szCs w:val="16"/>
                <w:lang w:val="en-US"/>
              </w:rPr>
              <w:t>The Controller</w:t>
            </w:r>
            <w:r w:rsidR="00161130" w:rsidRPr="00CD3893">
              <w:rPr>
                <w:rFonts w:cs="Arial"/>
                <w:sz w:val="16"/>
                <w:szCs w:val="16"/>
                <w:lang w:val="en-US"/>
              </w:rPr>
              <w:t>/Network/CMS</w:t>
            </w:r>
            <w:r w:rsidRPr="00CD3893">
              <w:rPr>
                <w:rFonts w:cs="Arial"/>
                <w:sz w:val="16"/>
                <w:szCs w:val="16"/>
                <w:lang w:val="en-US"/>
              </w:rPr>
              <w:t xml:space="preserve"> shall </w:t>
            </w:r>
            <w:r w:rsidR="00161130" w:rsidRPr="00CD3893">
              <w:rPr>
                <w:rFonts w:cs="Arial"/>
                <w:sz w:val="16"/>
                <w:szCs w:val="16"/>
                <w:lang w:val="en-US"/>
              </w:rPr>
              <w:t>enable connectivity</w:t>
            </w:r>
            <w:r w:rsidRPr="00CD3893">
              <w:rPr>
                <w:rFonts w:cs="Arial"/>
                <w:sz w:val="16"/>
                <w:szCs w:val="16"/>
                <w:lang w:val="en-US"/>
              </w:rPr>
              <w:t xml:space="preserve"> to </w:t>
            </w:r>
            <w:r w:rsidR="00161130" w:rsidRPr="00F93957">
              <w:rPr>
                <w:rFonts w:cs="Arial"/>
                <w:sz w:val="16"/>
                <w:szCs w:val="16"/>
                <w:highlight w:val="yellow"/>
                <w:lang w:val="en-US"/>
              </w:rPr>
              <w:t>additional devices/systems X, Y and Z.</w:t>
            </w:r>
            <w:r w:rsidR="000220ED">
              <w:rPr>
                <w:rFonts w:cs="Arial"/>
                <w:sz w:val="16"/>
                <w:szCs w:val="16"/>
                <w:lang w:val="en-US"/>
              </w:rPr>
              <w:t xml:space="preserve"> Supplier shall list any extra communication costs related to such use cases.</w:t>
            </w:r>
          </w:p>
        </w:tc>
        <w:tc>
          <w:tcPr>
            <w:tcW w:w="1260" w:type="dxa"/>
          </w:tcPr>
          <w:p w14:paraId="460BC701" w14:textId="77777777" w:rsidR="00AB3729" w:rsidRPr="00CD3893" w:rsidRDefault="00AB3729" w:rsidP="008D0B99">
            <w:pPr>
              <w:spacing w:before="120" w:after="120"/>
              <w:jc w:val="center"/>
              <w:rPr>
                <w:rFonts w:cs="Arial"/>
                <w:sz w:val="16"/>
                <w:szCs w:val="16"/>
                <w:lang w:val="en-US"/>
              </w:rPr>
            </w:pPr>
          </w:p>
        </w:tc>
        <w:tc>
          <w:tcPr>
            <w:tcW w:w="1350" w:type="dxa"/>
          </w:tcPr>
          <w:p w14:paraId="4CDE54F1" w14:textId="77777777" w:rsidR="00AB3729" w:rsidRPr="00CD3893" w:rsidRDefault="00AB3729" w:rsidP="008D0B99">
            <w:pPr>
              <w:spacing w:before="120" w:after="120"/>
              <w:jc w:val="center"/>
              <w:rPr>
                <w:rFonts w:cs="Arial"/>
                <w:sz w:val="16"/>
                <w:szCs w:val="16"/>
                <w:lang w:val="en-US"/>
              </w:rPr>
            </w:pPr>
          </w:p>
        </w:tc>
        <w:tc>
          <w:tcPr>
            <w:tcW w:w="1710" w:type="dxa"/>
          </w:tcPr>
          <w:p w14:paraId="086D8AC1" w14:textId="77777777" w:rsidR="00AB3729" w:rsidRPr="00CD3893" w:rsidRDefault="00AB3729" w:rsidP="008D0B99">
            <w:pPr>
              <w:spacing w:before="120" w:after="120"/>
              <w:jc w:val="center"/>
              <w:rPr>
                <w:rFonts w:cs="Arial"/>
                <w:sz w:val="16"/>
                <w:szCs w:val="16"/>
                <w:lang w:val="en-US"/>
              </w:rPr>
            </w:pPr>
          </w:p>
        </w:tc>
      </w:tr>
    </w:tbl>
    <w:p w14:paraId="19E20DFA" w14:textId="77777777" w:rsidR="00943FC2" w:rsidRPr="00776DCC" w:rsidRDefault="00943FC2" w:rsidP="008D0B99">
      <w:pPr>
        <w:spacing w:before="0" w:after="0"/>
        <w:jc w:val="left"/>
        <w:rPr>
          <w:rFonts w:cs="Arial"/>
        </w:rPr>
      </w:pPr>
    </w:p>
    <w:p w14:paraId="5BAD7DB9" w14:textId="1B7DC893" w:rsidR="00CD3893" w:rsidRDefault="00CD3893">
      <w:pPr>
        <w:spacing w:before="0" w:after="0"/>
        <w:jc w:val="left"/>
        <w:rPr>
          <w:rFonts w:cs="Arial"/>
          <w:lang w:val="en-US"/>
        </w:rPr>
      </w:pPr>
      <w:r>
        <w:rPr>
          <w:rFonts w:cs="Arial"/>
          <w:lang w:val="en-US"/>
        </w:rPr>
        <w:br w:type="page"/>
      </w:r>
    </w:p>
    <w:p w14:paraId="4384802D" w14:textId="77777777" w:rsidR="00161130" w:rsidRPr="00CD3893" w:rsidRDefault="00161130" w:rsidP="008D0B99">
      <w:pPr>
        <w:spacing w:before="0" w:after="0"/>
        <w:jc w:val="left"/>
        <w:rPr>
          <w:rFonts w:cs="Arial"/>
          <w:lang w:val="en-US"/>
        </w:rPr>
      </w:pPr>
    </w:p>
    <w:p w14:paraId="6031B770" w14:textId="6A0E513E" w:rsidR="004F31F3" w:rsidRDefault="008D0B99" w:rsidP="00CE1C32">
      <w:pPr>
        <w:pStyle w:val="berschrift3"/>
        <w:numPr>
          <w:ilvl w:val="0"/>
          <w:numId w:val="56"/>
        </w:numPr>
        <w:ind w:left="426" w:hanging="426"/>
        <w:rPr>
          <w:lang w:val="en-US"/>
        </w:rPr>
      </w:pPr>
      <w:bookmarkStart w:id="87" w:name="_Toc218719870"/>
      <w:bookmarkStart w:id="88" w:name="_Toc227740930"/>
      <w:bookmarkStart w:id="89" w:name="_Toc193457371"/>
      <w:r w:rsidRPr="000B74C3">
        <w:rPr>
          <w:lang w:val="en-US"/>
        </w:rPr>
        <w:t xml:space="preserve">Technical </w:t>
      </w:r>
      <w:r w:rsidR="00BA1A24">
        <w:rPr>
          <w:lang w:val="en-US"/>
        </w:rPr>
        <w:t>s</w:t>
      </w:r>
      <w:r w:rsidRPr="000B74C3">
        <w:rPr>
          <w:lang w:val="en-US"/>
        </w:rPr>
        <w:t xml:space="preserve">pecifications about the </w:t>
      </w:r>
      <w:bookmarkEnd w:id="87"/>
      <w:bookmarkEnd w:id="88"/>
      <w:r w:rsidR="00094878" w:rsidRPr="000B74C3">
        <w:rPr>
          <w:lang w:val="en-US"/>
        </w:rPr>
        <w:t>Outdoor Lighting</w:t>
      </w:r>
      <w:r w:rsidR="00CF5D05" w:rsidRPr="000B74C3">
        <w:rPr>
          <w:lang w:val="en-US"/>
        </w:rPr>
        <w:t xml:space="preserve"> Network</w:t>
      </w:r>
      <w:bookmarkEnd w:id="89"/>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485"/>
        <w:gridCol w:w="3060"/>
        <w:gridCol w:w="1260"/>
        <w:gridCol w:w="1350"/>
        <w:gridCol w:w="2070"/>
      </w:tblGrid>
      <w:tr w:rsidR="00C7587D" w:rsidRPr="00CD3893" w14:paraId="6DEE5571" w14:textId="77777777">
        <w:tc>
          <w:tcPr>
            <w:tcW w:w="565" w:type="dxa"/>
            <w:shd w:val="clear" w:color="auto" w:fill="E6E6E6"/>
          </w:tcPr>
          <w:p w14:paraId="32CE5096" w14:textId="77777777" w:rsidR="00C7587D" w:rsidRPr="00CD3893" w:rsidRDefault="00C7587D" w:rsidP="00094878">
            <w:pPr>
              <w:spacing w:before="120" w:after="120"/>
              <w:jc w:val="center"/>
              <w:rPr>
                <w:rFonts w:cs="Arial"/>
                <w:b/>
                <w:bCs/>
                <w:lang w:val="en-US"/>
              </w:rPr>
            </w:pPr>
            <w:r w:rsidRPr="00CD3893">
              <w:rPr>
                <w:rFonts w:cs="Arial"/>
                <w:b/>
                <w:bCs/>
                <w:lang w:val="en-US"/>
              </w:rPr>
              <w:t>Item</w:t>
            </w:r>
          </w:p>
        </w:tc>
        <w:tc>
          <w:tcPr>
            <w:tcW w:w="1485" w:type="dxa"/>
            <w:shd w:val="clear" w:color="auto" w:fill="E6E6E6"/>
          </w:tcPr>
          <w:p w14:paraId="2FF648AF" w14:textId="77777777" w:rsidR="00C7587D" w:rsidRPr="00CD3893" w:rsidRDefault="00C7587D" w:rsidP="00094878">
            <w:pPr>
              <w:spacing w:before="120" w:after="120"/>
              <w:jc w:val="center"/>
              <w:rPr>
                <w:rFonts w:cs="Arial"/>
                <w:b/>
                <w:bCs/>
                <w:lang w:val="en-US"/>
              </w:rPr>
            </w:pPr>
            <w:r w:rsidRPr="00CD3893">
              <w:rPr>
                <w:rFonts w:cs="Arial"/>
                <w:b/>
                <w:bCs/>
                <w:lang w:val="en-US"/>
              </w:rPr>
              <w:t>Need</w:t>
            </w:r>
          </w:p>
        </w:tc>
        <w:tc>
          <w:tcPr>
            <w:tcW w:w="3060" w:type="dxa"/>
            <w:shd w:val="clear" w:color="auto" w:fill="E6E6E6"/>
          </w:tcPr>
          <w:p w14:paraId="164F3246" w14:textId="77777777" w:rsidR="00C7587D" w:rsidRPr="00CD3893" w:rsidRDefault="00C7587D" w:rsidP="00094878">
            <w:pPr>
              <w:spacing w:before="120" w:after="120"/>
              <w:jc w:val="center"/>
              <w:rPr>
                <w:rFonts w:cs="Arial"/>
                <w:b/>
                <w:bCs/>
                <w:lang w:val="en-US"/>
              </w:rPr>
            </w:pPr>
            <w:r w:rsidRPr="00CD3893">
              <w:rPr>
                <w:rFonts w:cs="Arial"/>
                <w:b/>
                <w:bCs/>
                <w:lang w:val="en-US"/>
              </w:rPr>
              <w:t>Specification</w:t>
            </w:r>
          </w:p>
        </w:tc>
        <w:tc>
          <w:tcPr>
            <w:tcW w:w="1260" w:type="dxa"/>
            <w:shd w:val="clear" w:color="auto" w:fill="E6E6E6"/>
          </w:tcPr>
          <w:p w14:paraId="774872F4" w14:textId="77777777" w:rsidR="00C7587D" w:rsidRPr="00CD3893" w:rsidRDefault="00C7587D" w:rsidP="00EE75EC">
            <w:pPr>
              <w:spacing w:before="120" w:after="120"/>
              <w:jc w:val="center"/>
              <w:rPr>
                <w:rFonts w:cs="Arial"/>
                <w:b/>
                <w:bCs/>
                <w:lang w:val="en-US"/>
              </w:rPr>
            </w:pPr>
            <w:r w:rsidRPr="00CD3893">
              <w:rPr>
                <w:rFonts w:cs="Arial"/>
                <w:b/>
                <w:bCs/>
                <w:lang w:val="en-US"/>
              </w:rPr>
              <w:t>Mandatory / Optional</w:t>
            </w:r>
          </w:p>
        </w:tc>
        <w:tc>
          <w:tcPr>
            <w:tcW w:w="1350" w:type="dxa"/>
            <w:shd w:val="clear" w:color="auto" w:fill="E6E6E6"/>
          </w:tcPr>
          <w:p w14:paraId="316EFE71" w14:textId="77777777" w:rsidR="00C7587D" w:rsidRPr="00CD3893" w:rsidRDefault="00C7587D" w:rsidP="00362F8F">
            <w:pPr>
              <w:spacing w:before="120" w:after="120"/>
              <w:jc w:val="center"/>
              <w:rPr>
                <w:rFonts w:cs="Arial"/>
                <w:b/>
                <w:bCs/>
                <w:lang w:val="en-US"/>
              </w:rPr>
            </w:pPr>
            <w:r w:rsidRPr="00CD3893">
              <w:rPr>
                <w:rFonts w:cs="Arial"/>
                <w:b/>
                <w:bCs/>
                <w:lang w:val="en-US"/>
              </w:rPr>
              <w:t>Supplier’s Compliance</w:t>
            </w:r>
          </w:p>
          <w:p w14:paraId="0A23FC03" w14:textId="77777777" w:rsidR="00C7587D" w:rsidRPr="00CD3893" w:rsidRDefault="00C7587D" w:rsidP="00C7587D">
            <w:pPr>
              <w:spacing w:before="120" w:after="120"/>
              <w:jc w:val="center"/>
              <w:rPr>
                <w:rFonts w:cs="Arial"/>
                <w:bCs/>
                <w:lang w:val="en-US"/>
              </w:rPr>
            </w:pPr>
            <w:r w:rsidRPr="00CD3893">
              <w:rPr>
                <w:rFonts w:cs="Arial"/>
                <w:bCs/>
                <w:sz w:val="12"/>
                <w:lang w:val="en-US"/>
              </w:rPr>
              <w:t>(Comply, Partly Comply, Not Comply)</w:t>
            </w:r>
          </w:p>
        </w:tc>
        <w:tc>
          <w:tcPr>
            <w:tcW w:w="2070" w:type="dxa"/>
            <w:shd w:val="clear" w:color="auto" w:fill="E6E6E6"/>
          </w:tcPr>
          <w:p w14:paraId="2187B318" w14:textId="77777777" w:rsidR="00C7587D" w:rsidRPr="00CD3893" w:rsidRDefault="00C7587D" w:rsidP="00094878">
            <w:pPr>
              <w:spacing w:before="120" w:after="120"/>
              <w:jc w:val="center"/>
              <w:rPr>
                <w:rFonts w:cs="Arial"/>
                <w:b/>
                <w:bCs/>
                <w:lang w:val="en-US"/>
              </w:rPr>
            </w:pPr>
            <w:r w:rsidRPr="00CD3893">
              <w:rPr>
                <w:rFonts w:cs="Arial"/>
                <w:b/>
                <w:bCs/>
                <w:lang w:val="en-US"/>
              </w:rPr>
              <w:t>Supplier’s explanation and comments</w:t>
            </w:r>
          </w:p>
        </w:tc>
      </w:tr>
      <w:tr w:rsidR="00DD3EAF" w:rsidRPr="00F34654" w14:paraId="4B63181E" w14:textId="77777777">
        <w:tc>
          <w:tcPr>
            <w:tcW w:w="565" w:type="dxa"/>
          </w:tcPr>
          <w:p w14:paraId="6B50B2F4"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5.C.</w:t>
            </w:r>
            <w:r w:rsidR="00EA79C1" w:rsidRPr="00CD3893">
              <w:rPr>
                <w:rFonts w:cs="Arial"/>
                <w:sz w:val="16"/>
                <w:szCs w:val="16"/>
                <w:lang w:val="en-US"/>
              </w:rPr>
              <w:t>1</w:t>
            </w:r>
          </w:p>
        </w:tc>
        <w:tc>
          <w:tcPr>
            <w:tcW w:w="1485" w:type="dxa"/>
          </w:tcPr>
          <w:p w14:paraId="11EE31DB"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Interoperability</w:t>
            </w:r>
            <w:r w:rsidR="00EA79C1" w:rsidRPr="00CD3893">
              <w:rPr>
                <w:rFonts w:cs="Arial"/>
                <w:sz w:val="16"/>
                <w:szCs w:val="16"/>
                <w:lang w:val="en-US"/>
              </w:rPr>
              <w:t xml:space="preserve"> &amp; TALQ compliance</w:t>
            </w:r>
          </w:p>
        </w:tc>
        <w:tc>
          <w:tcPr>
            <w:tcW w:w="3060" w:type="dxa"/>
          </w:tcPr>
          <w:p w14:paraId="79FB51BB" w14:textId="733BB6E1" w:rsidR="00DD3EAF" w:rsidRPr="00CD3893" w:rsidRDefault="00DD3EAF" w:rsidP="00C75162">
            <w:pPr>
              <w:spacing w:before="120" w:after="120"/>
              <w:rPr>
                <w:rFonts w:cs="Arial"/>
                <w:sz w:val="16"/>
                <w:szCs w:val="16"/>
                <w:lang w:val="en-US"/>
              </w:rPr>
            </w:pPr>
            <w:r w:rsidRPr="00CD3893">
              <w:rPr>
                <w:rFonts w:cs="Arial"/>
                <w:sz w:val="16"/>
                <w:szCs w:val="16"/>
                <w:lang w:val="en-US"/>
              </w:rPr>
              <w:t xml:space="preserve">The Outdoor Lighting Network shall be compatible with the TALQ </w:t>
            </w:r>
            <w:r w:rsidR="007D7CA1" w:rsidRPr="00CD3893">
              <w:rPr>
                <w:rFonts w:cs="Arial"/>
                <w:sz w:val="16"/>
                <w:szCs w:val="16"/>
                <w:lang w:val="en-US"/>
              </w:rPr>
              <w:t xml:space="preserve">Smart City </w:t>
            </w:r>
            <w:r w:rsidRPr="00CD3893">
              <w:rPr>
                <w:rFonts w:cs="Arial"/>
                <w:sz w:val="16"/>
                <w:szCs w:val="16"/>
                <w:lang w:val="en-US"/>
              </w:rPr>
              <w:t xml:space="preserve">Protocol </w:t>
            </w:r>
            <w:r w:rsidR="005D70C8">
              <w:rPr>
                <w:rFonts w:cs="Arial"/>
                <w:sz w:val="16"/>
                <w:szCs w:val="16"/>
                <w:lang w:val="en-US"/>
              </w:rPr>
              <w:t>Version 2.</w:t>
            </w:r>
            <w:r w:rsidR="00D81199">
              <w:rPr>
                <w:rFonts w:cs="Arial"/>
                <w:sz w:val="16"/>
                <w:szCs w:val="16"/>
                <w:lang w:val="en-US"/>
              </w:rPr>
              <w:t>6 (or above)</w:t>
            </w:r>
            <w:r w:rsidR="005D70C8">
              <w:rPr>
                <w:rFonts w:cs="Arial"/>
                <w:sz w:val="16"/>
                <w:szCs w:val="16"/>
                <w:lang w:val="en-US"/>
              </w:rPr>
              <w:t xml:space="preserve"> </w:t>
            </w:r>
            <w:r w:rsidRPr="00CD3893">
              <w:rPr>
                <w:rFonts w:cs="Arial"/>
                <w:sz w:val="16"/>
                <w:szCs w:val="16"/>
                <w:lang w:val="en-US"/>
              </w:rPr>
              <w:t xml:space="preserve">to allow our organization to purchase and use a </w:t>
            </w:r>
            <w:r w:rsidR="00C75162" w:rsidRPr="00CD3893">
              <w:rPr>
                <w:rFonts w:cs="Arial"/>
                <w:sz w:val="16"/>
                <w:szCs w:val="16"/>
                <w:lang w:val="en-US"/>
              </w:rPr>
              <w:t>CMS from another vendor</w:t>
            </w:r>
            <w:r w:rsidRPr="00CD3893">
              <w:rPr>
                <w:rFonts w:cs="Arial"/>
                <w:sz w:val="16"/>
                <w:szCs w:val="16"/>
                <w:lang w:val="en-US"/>
              </w:rPr>
              <w:t xml:space="preserve"> to control the Supplier’s Outdoor Lighting Networks (and associated Controllers) or other Outdoor Lighting Networks from competing Suppliers of Controllers.</w:t>
            </w:r>
          </w:p>
          <w:p w14:paraId="397B7576" w14:textId="14A37755" w:rsidR="00EA79C1" w:rsidRPr="00CD3893" w:rsidRDefault="00EA79C1" w:rsidP="00C75162">
            <w:pPr>
              <w:spacing w:before="120" w:after="120"/>
              <w:rPr>
                <w:rFonts w:cs="Arial"/>
                <w:sz w:val="16"/>
                <w:szCs w:val="16"/>
                <w:lang w:val="en-US"/>
              </w:rPr>
            </w:pPr>
            <w:r w:rsidRPr="00CD3893">
              <w:rPr>
                <w:rFonts w:cs="Arial"/>
                <w:sz w:val="16"/>
                <w:szCs w:val="16"/>
                <w:lang w:val="en-US"/>
              </w:rPr>
              <w:t xml:space="preserve">The Outdoor Lighting Network shall apply TALQ </w:t>
            </w:r>
            <w:r w:rsidR="00CD3893">
              <w:rPr>
                <w:rFonts w:cs="Arial"/>
                <w:sz w:val="16"/>
                <w:szCs w:val="16"/>
                <w:lang w:val="en-US"/>
              </w:rPr>
              <w:t xml:space="preserve">Gateway </w:t>
            </w:r>
            <w:r w:rsidRPr="00CD3893">
              <w:rPr>
                <w:rFonts w:cs="Arial"/>
                <w:sz w:val="16"/>
                <w:szCs w:val="16"/>
                <w:lang w:val="en-US"/>
              </w:rPr>
              <w:t>functionality certified by the TALQ Consortium.</w:t>
            </w:r>
          </w:p>
        </w:tc>
        <w:tc>
          <w:tcPr>
            <w:tcW w:w="1260" w:type="dxa"/>
          </w:tcPr>
          <w:p w14:paraId="5055F387" w14:textId="77777777" w:rsidR="00DD3EAF" w:rsidRPr="00CD3893" w:rsidRDefault="00DD3EAF" w:rsidP="00094878">
            <w:pPr>
              <w:spacing w:before="120" w:after="120"/>
              <w:jc w:val="center"/>
              <w:rPr>
                <w:rFonts w:cs="Arial"/>
                <w:sz w:val="16"/>
                <w:szCs w:val="16"/>
                <w:lang w:val="en-US"/>
              </w:rPr>
            </w:pPr>
          </w:p>
        </w:tc>
        <w:tc>
          <w:tcPr>
            <w:tcW w:w="1350" w:type="dxa"/>
          </w:tcPr>
          <w:p w14:paraId="0C6C5CB6" w14:textId="77777777" w:rsidR="00DD3EAF" w:rsidRPr="00CD3893" w:rsidRDefault="00DD3EAF" w:rsidP="00094878">
            <w:pPr>
              <w:spacing w:before="120" w:after="120"/>
              <w:jc w:val="center"/>
              <w:rPr>
                <w:rFonts w:cs="Arial"/>
                <w:sz w:val="16"/>
                <w:szCs w:val="16"/>
                <w:lang w:val="en-US"/>
              </w:rPr>
            </w:pPr>
          </w:p>
        </w:tc>
        <w:tc>
          <w:tcPr>
            <w:tcW w:w="2070" w:type="dxa"/>
          </w:tcPr>
          <w:p w14:paraId="342D5D5A" w14:textId="77777777" w:rsidR="00DD3EAF" w:rsidRPr="00CD3893" w:rsidRDefault="00DD3EAF" w:rsidP="00094878">
            <w:pPr>
              <w:spacing w:before="120" w:after="120"/>
              <w:jc w:val="center"/>
              <w:rPr>
                <w:rFonts w:cs="Arial"/>
                <w:sz w:val="16"/>
                <w:szCs w:val="16"/>
                <w:lang w:val="en-US"/>
              </w:rPr>
            </w:pPr>
          </w:p>
        </w:tc>
      </w:tr>
      <w:tr w:rsidR="00DD3EAF" w:rsidRPr="00F34654" w14:paraId="4E3D2B42" w14:textId="77777777">
        <w:tc>
          <w:tcPr>
            <w:tcW w:w="565" w:type="dxa"/>
          </w:tcPr>
          <w:p w14:paraId="33A1093F"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5.C.</w:t>
            </w:r>
            <w:r w:rsidR="00EA79C1" w:rsidRPr="00CD3893">
              <w:rPr>
                <w:rFonts w:cs="Arial"/>
                <w:sz w:val="16"/>
                <w:szCs w:val="16"/>
                <w:lang w:val="en-US"/>
              </w:rPr>
              <w:t>2</w:t>
            </w:r>
          </w:p>
        </w:tc>
        <w:tc>
          <w:tcPr>
            <w:tcW w:w="1485" w:type="dxa"/>
          </w:tcPr>
          <w:p w14:paraId="43EC8144"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Implement TALQ security requirements</w:t>
            </w:r>
          </w:p>
        </w:tc>
        <w:tc>
          <w:tcPr>
            <w:tcW w:w="3060" w:type="dxa"/>
          </w:tcPr>
          <w:p w14:paraId="6327DD33" w14:textId="77777777" w:rsidR="00DD3EAF" w:rsidRPr="00CD3893" w:rsidRDefault="00DD3EAF" w:rsidP="00094878">
            <w:pPr>
              <w:spacing w:before="120" w:after="120"/>
              <w:rPr>
                <w:rFonts w:cs="Arial"/>
                <w:sz w:val="16"/>
                <w:szCs w:val="16"/>
                <w:lang w:val="en-US"/>
              </w:rPr>
            </w:pPr>
            <w:r w:rsidRPr="00CD3893">
              <w:rPr>
                <w:rFonts w:cs="Arial"/>
                <w:sz w:val="16"/>
                <w:szCs w:val="16"/>
                <w:lang w:val="en-US"/>
              </w:rPr>
              <w:t>The Outdoor Lighting Network shall implement the security mechanism recommended in the TALQ Technical Specification to secure the connection between the CMS and the Outdoor Lighting Network.</w:t>
            </w:r>
          </w:p>
        </w:tc>
        <w:tc>
          <w:tcPr>
            <w:tcW w:w="1260" w:type="dxa"/>
          </w:tcPr>
          <w:p w14:paraId="0B5DE305" w14:textId="77777777" w:rsidR="00DD3EAF" w:rsidRPr="00CD3893" w:rsidRDefault="00DD3EAF" w:rsidP="00094878">
            <w:pPr>
              <w:spacing w:before="120" w:after="120"/>
              <w:jc w:val="center"/>
              <w:rPr>
                <w:rFonts w:cs="Arial"/>
                <w:sz w:val="16"/>
                <w:szCs w:val="16"/>
                <w:lang w:val="en-US"/>
              </w:rPr>
            </w:pPr>
          </w:p>
        </w:tc>
        <w:tc>
          <w:tcPr>
            <w:tcW w:w="1350" w:type="dxa"/>
          </w:tcPr>
          <w:p w14:paraId="2BDAE31A" w14:textId="77777777" w:rsidR="00DD3EAF" w:rsidRPr="00CD3893" w:rsidRDefault="00DD3EAF" w:rsidP="00094878">
            <w:pPr>
              <w:spacing w:before="120" w:after="120"/>
              <w:jc w:val="center"/>
              <w:rPr>
                <w:rFonts w:cs="Arial"/>
                <w:sz w:val="16"/>
                <w:szCs w:val="16"/>
                <w:lang w:val="en-US"/>
              </w:rPr>
            </w:pPr>
          </w:p>
        </w:tc>
        <w:tc>
          <w:tcPr>
            <w:tcW w:w="2070" w:type="dxa"/>
          </w:tcPr>
          <w:p w14:paraId="07471D56" w14:textId="77777777" w:rsidR="00DD3EAF" w:rsidRPr="00CD3893" w:rsidRDefault="00DD3EAF" w:rsidP="00094878">
            <w:pPr>
              <w:spacing w:before="120" w:after="120"/>
              <w:jc w:val="center"/>
              <w:rPr>
                <w:rFonts w:cs="Arial"/>
                <w:sz w:val="16"/>
                <w:szCs w:val="16"/>
                <w:lang w:val="en-US"/>
              </w:rPr>
            </w:pPr>
          </w:p>
        </w:tc>
      </w:tr>
      <w:tr w:rsidR="00DD3EAF" w:rsidRPr="00F34654" w14:paraId="23C43611" w14:textId="77777777">
        <w:tc>
          <w:tcPr>
            <w:tcW w:w="565" w:type="dxa"/>
          </w:tcPr>
          <w:p w14:paraId="1BB1539A"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5.C.</w:t>
            </w:r>
            <w:r w:rsidR="00EA79C1" w:rsidRPr="00CD3893">
              <w:rPr>
                <w:rFonts w:cs="Arial"/>
                <w:sz w:val="16"/>
                <w:szCs w:val="16"/>
                <w:lang w:val="en-US"/>
              </w:rPr>
              <w:t>3</w:t>
            </w:r>
          </w:p>
        </w:tc>
        <w:tc>
          <w:tcPr>
            <w:tcW w:w="1485" w:type="dxa"/>
          </w:tcPr>
          <w:p w14:paraId="7CE0FF80"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Describe security within the OLN</w:t>
            </w:r>
          </w:p>
        </w:tc>
        <w:tc>
          <w:tcPr>
            <w:tcW w:w="3060" w:type="dxa"/>
          </w:tcPr>
          <w:p w14:paraId="5EB6D96B" w14:textId="5E25AD61" w:rsidR="00DD3EAF" w:rsidRPr="00CD3893" w:rsidRDefault="00DD3EAF" w:rsidP="00792245">
            <w:pPr>
              <w:spacing w:before="120" w:after="120"/>
              <w:rPr>
                <w:rFonts w:cs="Arial"/>
                <w:sz w:val="16"/>
                <w:szCs w:val="16"/>
                <w:lang w:val="en-US"/>
              </w:rPr>
            </w:pPr>
            <w:r w:rsidRPr="00CD3893">
              <w:rPr>
                <w:rFonts w:cs="Arial"/>
                <w:sz w:val="16"/>
                <w:szCs w:val="16"/>
                <w:lang w:val="en-US"/>
              </w:rPr>
              <w:t xml:space="preserve">Supplier shall describe in </w:t>
            </w:r>
            <w:r w:rsidR="00CD3893" w:rsidRPr="00CD3893">
              <w:rPr>
                <w:rFonts w:cs="Arial"/>
                <w:sz w:val="16"/>
                <w:szCs w:val="16"/>
                <w:lang w:val="en-US"/>
              </w:rPr>
              <w:t>detail</w:t>
            </w:r>
            <w:r w:rsidRPr="00CD3893">
              <w:rPr>
                <w:rFonts w:cs="Arial"/>
                <w:sz w:val="16"/>
                <w:szCs w:val="16"/>
                <w:lang w:val="en-US"/>
              </w:rPr>
              <w:t xml:space="preserve"> the security mechanisms in place between each hardware/software component, including Controllers, within the Outdoor Lighting Network.</w:t>
            </w:r>
          </w:p>
        </w:tc>
        <w:tc>
          <w:tcPr>
            <w:tcW w:w="1260" w:type="dxa"/>
          </w:tcPr>
          <w:p w14:paraId="27BFCAE5" w14:textId="77777777" w:rsidR="00DD3EAF" w:rsidRPr="00CD3893" w:rsidRDefault="00DD3EAF" w:rsidP="00094878">
            <w:pPr>
              <w:spacing w:before="120" w:after="120"/>
              <w:jc w:val="center"/>
              <w:rPr>
                <w:rFonts w:cs="Arial"/>
                <w:sz w:val="16"/>
                <w:szCs w:val="16"/>
                <w:lang w:val="en-US"/>
              </w:rPr>
            </w:pPr>
          </w:p>
        </w:tc>
        <w:tc>
          <w:tcPr>
            <w:tcW w:w="1350" w:type="dxa"/>
          </w:tcPr>
          <w:p w14:paraId="03D771B0" w14:textId="77777777" w:rsidR="00DD3EAF" w:rsidRPr="00CD3893" w:rsidRDefault="00DD3EAF" w:rsidP="00094878">
            <w:pPr>
              <w:spacing w:before="120" w:after="120"/>
              <w:jc w:val="center"/>
              <w:rPr>
                <w:rFonts w:cs="Arial"/>
                <w:sz w:val="16"/>
                <w:szCs w:val="16"/>
                <w:lang w:val="en-US"/>
              </w:rPr>
            </w:pPr>
          </w:p>
        </w:tc>
        <w:tc>
          <w:tcPr>
            <w:tcW w:w="2070" w:type="dxa"/>
          </w:tcPr>
          <w:p w14:paraId="7B310CC7" w14:textId="77777777" w:rsidR="00DD3EAF" w:rsidRPr="00CD3893" w:rsidRDefault="00DD3EAF" w:rsidP="00094878">
            <w:pPr>
              <w:spacing w:before="120" w:after="120"/>
              <w:jc w:val="center"/>
              <w:rPr>
                <w:rFonts w:cs="Arial"/>
                <w:sz w:val="16"/>
                <w:szCs w:val="16"/>
                <w:lang w:val="en-US"/>
              </w:rPr>
            </w:pPr>
          </w:p>
        </w:tc>
      </w:tr>
      <w:tr w:rsidR="00DD3EAF" w:rsidRPr="00F34654" w14:paraId="0A5CB857" w14:textId="77777777">
        <w:tc>
          <w:tcPr>
            <w:tcW w:w="565" w:type="dxa"/>
          </w:tcPr>
          <w:p w14:paraId="395AE2BF"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lang w:val="en-US"/>
              </w:rPr>
              <w:t>5.C.</w:t>
            </w:r>
            <w:r w:rsidR="00EA79C1" w:rsidRPr="00CD3893">
              <w:rPr>
                <w:rFonts w:cs="Arial"/>
                <w:sz w:val="16"/>
                <w:szCs w:val="16"/>
                <w:lang w:val="en-US"/>
              </w:rPr>
              <w:t>4</w:t>
            </w:r>
          </w:p>
        </w:tc>
        <w:tc>
          <w:tcPr>
            <w:tcW w:w="1485" w:type="dxa"/>
          </w:tcPr>
          <w:p w14:paraId="6EB9988B" w14:textId="77777777"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Device Addressing</w:t>
            </w:r>
          </w:p>
        </w:tc>
        <w:tc>
          <w:tcPr>
            <w:tcW w:w="3060" w:type="dxa"/>
          </w:tcPr>
          <w:p w14:paraId="611E008F" w14:textId="77777777" w:rsidR="00DD3EAF" w:rsidRPr="00CD3893" w:rsidRDefault="00DD3EAF" w:rsidP="008F06AD">
            <w:pPr>
              <w:spacing w:before="120" w:after="120"/>
              <w:rPr>
                <w:rFonts w:cs="Arial"/>
                <w:sz w:val="16"/>
                <w:szCs w:val="16"/>
                <w:lang w:val="en-US"/>
              </w:rPr>
            </w:pPr>
            <w:r w:rsidRPr="00CD3893">
              <w:rPr>
                <w:rFonts w:cs="Arial"/>
                <w:sz w:val="16"/>
                <w:szCs w:val="16"/>
                <w:lang w:val="en-US"/>
              </w:rPr>
              <w:t>The Outdoor Lighting Network shall assign a unique address to each logical device in its network and share it with the CMS, following the TALQ addressing convention.</w:t>
            </w:r>
          </w:p>
        </w:tc>
        <w:tc>
          <w:tcPr>
            <w:tcW w:w="1260" w:type="dxa"/>
          </w:tcPr>
          <w:p w14:paraId="570855B9" w14:textId="77777777" w:rsidR="00DD3EAF" w:rsidRPr="00CD3893" w:rsidRDefault="00DD3EAF" w:rsidP="00094878">
            <w:pPr>
              <w:spacing w:before="120" w:after="120"/>
              <w:jc w:val="center"/>
              <w:rPr>
                <w:rFonts w:cs="Arial"/>
                <w:sz w:val="16"/>
                <w:szCs w:val="16"/>
                <w:lang w:val="en-US"/>
              </w:rPr>
            </w:pPr>
          </w:p>
        </w:tc>
        <w:tc>
          <w:tcPr>
            <w:tcW w:w="1350" w:type="dxa"/>
          </w:tcPr>
          <w:p w14:paraId="75CD89FF" w14:textId="77777777" w:rsidR="00DD3EAF" w:rsidRPr="00CD3893" w:rsidRDefault="00DD3EAF" w:rsidP="00094878">
            <w:pPr>
              <w:spacing w:before="120" w:after="120"/>
              <w:jc w:val="center"/>
              <w:rPr>
                <w:rFonts w:cs="Arial"/>
                <w:sz w:val="16"/>
                <w:szCs w:val="16"/>
                <w:lang w:val="en-US"/>
              </w:rPr>
            </w:pPr>
          </w:p>
        </w:tc>
        <w:tc>
          <w:tcPr>
            <w:tcW w:w="2070" w:type="dxa"/>
          </w:tcPr>
          <w:p w14:paraId="6933FC23" w14:textId="77777777" w:rsidR="00DD3EAF" w:rsidRPr="00CD3893" w:rsidRDefault="00DD3EAF" w:rsidP="00094878">
            <w:pPr>
              <w:spacing w:before="120" w:after="120"/>
              <w:jc w:val="center"/>
              <w:rPr>
                <w:rFonts w:cs="Arial"/>
                <w:sz w:val="16"/>
                <w:szCs w:val="16"/>
                <w:lang w:val="en-US"/>
              </w:rPr>
            </w:pPr>
          </w:p>
        </w:tc>
      </w:tr>
      <w:tr w:rsidR="00AB3729" w:rsidRPr="00F34654" w14:paraId="377BD2C1" w14:textId="77777777">
        <w:tc>
          <w:tcPr>
            <w:tcW w:w="565" w:type="dxa"/>
          </w:tcPr>
          <w:p w14:paraId="22188B1E" w14:textId="77777777" w:rsidR="00AB3729" w:rsidRPr="00CD3893" w:rsidRDefault="00AB3729" w:rsidP="00AB3729">
            <w:pPr>
              <w:pStyle w:val="Kommentartext"/>
              <w:spacing w:before="120" w:after="120"/>
              <w:rPr>
                <w:rFonts w:cs="Arial"/>
                <w:sz w:val="16"/>
                <w:szCs w:val="16"/>
                <w:lang w:val="en-US"/>
              </w:rPr>
            </w:pPr>
            <w:r w:rsidRPr="00CD3893">
              <w:rPr>
                <w:rFonts w:cs="Arial"/>
                <w:sz w:val="16"/>
                <w:szCs w:val="16"/>
                <w:lang w:val="en-US"/>
              </w:rPr>
              <w:t>5.C.5</w:t>
            </w:r>
          </w:p>
        </w:tc>
        <w:tc>
          <w:tcPr>
            <w:tcW w:w="1485" w:type="dxa"/>
          </w:tcPr>
          <w:p w14:paraId="229DC981" w14:textId="77777777" w:rsidR="00AB3729" w:rsidRPr="00CD3893" w:rsidRDefault="00777F6E" w:rsidP="008E3057">
            <w:pPr>
              <w:pStyle w:val="Kommentartext"/>
              <w:spacing w:before="120" w:after="120"/>
              <w:rPr>
                <w:rFonts w:cs="Arial"/>
                <w:sz w:val="16"/>
                <w:szCs w:val="16"/>
                <w:lang w:val="en-US"/>
              </w:rPr>
            </w:pPr>
            <w:r w:rsidRPr="00CD3893">
              <w:rPr>
                <w:rFonts w:cs="Arial"/>
                <w:sz w:val="16"/>
                <w:szCs w:val="16"/>
                <w:lang w:val="en-US"/>
              </w:rPr>
              <w:t>System</w:t>
            </w:r>
            <w:r w:rsidR="00AB3729" w:rsidRPr="00CD3893">
              <w:rPr>
                <w:rFonts w:cs="Arial"/>
                <w:sz w:val="16"/>
                <w:szCs w:val="16"/>
                <w:lang w:val="en-US"/>
              </w:rPr>
              <w:t xml:space="preserve"> up</w:t>
            </w:r>
            <w:r w:rsidR="008E3057" w:rsidRPr="00CD3893">
              <w:rPr>
                <w:rFonts w:cs="Arial"/>
                <w:sz w:val="16"/>
                <w:szCs w:val="16"/>
                <w:lang w:val="en-US"/>
              </w:rPr>
              <w:t>grade</w:t>
            </w:r>
          </w:p>
        </w:tc>
        <w:tc>
          <w:tcPr>
            <w:tcW w:w="3060" w:type="dxa"/>
          </w:tcPr>
          <w:p w14:paraId="1A4817E8" w14:textId="046CA611" w:rsidR="00AB3729" w:rsidRPr="00CD3893" w:rsidRDefault="00777F6E" w:rsidP="00777F6E">
            <w:pPr>
              <w:spacing w:before="120" w:after="120"/>
              <w:rPr>
                <w:rFonts w:cs="Arial"/>
                <w:sz w:val="16"/>
                <w:szCs w:val="16"/>
                <w:lang w:val="en-US"/>
              </w:rPr>
            </w:pPr>
            <w:r w:rsidRPr="00CD3893">
              <w:rPr>
                <w:rFonts w:cs="Arial"/>
                <w:sz w:val="16"/>
                <w:szCs w:val="16"/>
                <w:lang w:val="en-US"/>
              </w:rPr>
              <w:t>Please indicate if system can be upgraded / updated after installation, and how this is achieved</w:t>
            </w:r>
            <w:r w:rsidR="00CD3893">
              <w:rPr>
                <w:rFonts w:cs="Arial"/>
                <w:sz w:val="16"/>
                <w:szCs w:val="16"/>
                <w:lang w:val="en-US"/>
              </w:rPr>
              <w:t xml:space="preserve"> through the TALQ protocol or not</w:t>
            </w:r>
            <w:r w:rsidRPr="00CD3893">
              <w:rPr>
                <w:rFonts w:cs="Arial"/>
                <w:sz w:val="16"/>
                <w:szCs w:val="16"/>
                <w:lang w:val="en-US"/>
              </w:rPr>
              <w:t>.</w:t>
            </w:r>
          </w:p>
        </w:tc>
        <w:tc>
          <w:tcPr>
            <w:tcW w:w="1260" w:type="dxa"/>
          </w:tcPr>
          <w:p w14:paraId="5AC9E20B" w14:textId="77777777" w:rsidR="00AB3729" w:rsidRPr="00CD3893" w:rsidRDefault="00AB3729" w:rsidP="00AB3729">
            <w:pPr>
              <w:spacing w:before="120" w:after="120"/>
              <w:jc w:val="center"/>
              <w:rPr>
                <w:rFonts w:cs="Arial"/>
                <w:sz w:val="16"/>
                <w:szCs w:val="16"/>
                <w:lang w:val="en-US"/>
              </w:rPr>
            </w:pPr>
          </w:p>
        </w:tc>
        <w:tc>
          <w:tcPr>
            <w:tcW w:w="1350" w:type="dxa"/>
          </w:tcPr>
          <w:p w14:paraId="0DF193C5" w14:textId="77777777" w:rsidR="00AB3729" w:rsidRPr="00CD3893" w:rsidRDefault="00AB3729" w:rsidP="00AB3729">
            <w:pPr>
              <w:spacing w:before="120" w:after="120"/>
              <w:jc w:val="center"/>
              <w:rPr>
                <w:rFonts w:cs="Arial"/>
                <w:sz w:val="16"/>
                <w:szCs w:val="16"/>
                <w:lang w:val="en-US"/>
              </w:rPr>
            </w:pPr>
          </w:p>
        </w:tc>
        <w:tc>
          <w:tcPr>
            <w:tcW w:w="2070" w:type="dxa"/>
          </w:tcPr>
          <w:p w14:paraId="07BEA2E5" w14:textId="77777777" w:rsidR="00AB3729" w:rsidRPr="00CD3893" w:rsidRDefault="00AB3729" w:rsidP="00AB3729">
            <w:pPr>
              <w:spacing w:before="120" w:after="120"/>
              <w:jc w:val="center"/>
              <w:rPr>
                <w:rFonts w:cs="Arial"/>
                <w:sz w:val="16"/>
                <w:szCs w:val="16"/>
                <w:lang w:val="en-US"/>
              </w:rPr>
            </w:pPr>
          </w:p>
        </w:tc>
      </w:tr>
      <w:tr w:rsidR="00FE092E" w:rsidRPr="00F34654" w14:paraId="474E2DBB" w14:textId="77777777">
        <w:tc>
          <w:tcPr>
            <w:tcW w:w="565" w:type="dxa"/>
          </w:tcPr>
          <w:p w14:paraId="4B85D549" w14:textId="238065FE" w:rsidR="00FE092E" w:rsidRPr="00CD3893" w:rsidRDefault="00FE092E" w:rsidP="00AB3729">
            <w:pPr>
              <w:pStyle w:val="Kommentartext"/>
              <w:spacing w:before="120" w:after="120"/>
              <w:rPr>
                <w:rFonts w:cs="Arial"/>
                <w:sz w:val="16"/>
                <w:szCs w:val="16"/>
                <w:lang w:val="en-US"/>
              </w:rPr>
            </w:pPr>
            <w:r>
              <w:rPr>
                <w:rFonts w:cs="Arial"/>
                <w:sz w:val="16"/>
                <w:szCs w:val="16"/>
                <w:lang w:val="en-US"/>
              </w:rPr>
              <w:t>5.C.6</w:t>
            </w:r>
          </w:p>
        </w:tc>
        <w:tc>
          <w:tcPr>
            <w:tcW w:w="1485" w:type="dxa"/>
          </w:tcPr>
          <w:p w14:paraId="68543579" w14:textId="0B93902F" w:rsidR="00FE092E" w:rsidRPr="00F93957" w:rsidRDefault="00FE092E" w:rsidP="008E3057">
            <w:pPr>
              <w:pStyle w:val="Kommentartext"/>
              <w:spacing w:before="120" w:after="120"/>
              <w:rPr>
                <w:rFonts w:cs="Arial"/>
                <w:sz w:val="16"/>
                <w:szCs w:val="16"/>
                <w:highlight w:val="yellow"/>
                <w:lang w:val="en-US"/>
              </w:rPr>
            </w:pPr>
            <w:r w:rsidRPr="00F93957">
              <w:rPr>
                <w:rFonts w:cs="Arial"/>
                <w:sz w:val="16"/>
                <w:szCs w:val="16"/>
                <w:highlight w:val="yellow"/>
                <w:lang w:val="en-US"/>
              </w:rPr>
              <w:t>&lt;Specific communication technology&gt;</w:t>
            </w:r>
          </w:p>
        </w:tc>
        <w:tc>
          <w:tcPr>
            <w:tcW w:w="3060" w:type="dxa"/>
          </w:tcPr>
          <w:p w14:paraId="019448A4" w14:textId="36690E33" w:rsidR="00FE092E" w:rsidRPr="00F93957" w:rsidRDefault="00FE092E" w:rsidP="00777F6E">
            <w:pPr>
              <w:spacing w:before="120" w:after="120"/>
              <w:rPr>
                <w:rFonts w:cs="Arial"/>
                <w:i/>
                <w:iCs/>
                <w:sz w:val="16"/>
                <w:szCs w:val="16"/>
                <w:highlight w:val="yellow"/>
                <w:lang w:val="en-US"/>
              </w:rPr>
            </w:pPr>
            <w:r w:rsidRPr="00F93957">
              <w:rPr>
                <w:rFonts w:cs="Arial"/>
                <w:i/>
                <w:iCs/>
                <w:sz w:val="16"/>
                <w:szCs w:val="16"/>
                <w:highlight w:val="yellow"/>
                <w:lang w:val="en-US"/>
              </w:rPr>
              <w:t>&lt;Please insert here the specific radiofrequency (or other) technology and/or protocol that you request the OLN solution to comply to&gt;</w:t>
            </w:r>
          </w:p>
        </w:tc>
        <w:tc>
          <w:tcPr>
            <w:tcW w:w="1260" w:type="dxa"/>
          </w:tcPr>
          <w:p w14:paraId="30B35B59" w14:textId="77777777" w:rsidR="00FE092E" w:rsidRPr="00CD3893" w:rsidRDefault="00FE092E" w:rsidP="00AB3729">
            <w:pPr>
              <w:spacing w:before="120" w:after="120"/>
              <w:jc w:val="center"/>
              <w:rPr>
                <w:rFonts w:cs="Arial"/>
                <w:sz w:val="16"/>
                <w:szCs w:val="16"/>
                <w:lang w:val="en-US"/>
              </w:rPr>
            </w:pPr>
          </w:p>
        </w:tc>
        <w:tc>
          <w:tcPr>
            <w:tcW w:w="1350" w:type="dxa"/>
          </w:tcPr>
          <w:p w14:paraId="6BC43FC5" w14:textId="77777777" w:rsidR="00FE092E" w:rsidRPr="00CD3893" w:rsidRDefault="00FE092E" w:rsidP="00AB3729">
            <w:pPr>
              <w:spacing w:before="120" w:after="120"/>
              <w:jc w:val="center"/>
              <w:rPr>
                <w:rFonts w:cs="Arial"/>
                <w:sz w:val="16"/>
                <w:szCs w:val="16"/>
                <w:lang w:val="en-US"/>
              </w:rPr>
            </w:pPr>
          </w:p>
        </w:tc>
        <w:tc>
          <w:tcPr>
            <w:tcW w:w="2070" w:type="dxa"/>
          </w:tcPr>
          <w:p w14:paraId="62CF571F" w14:textId="77777777" w:rsidR="00FE092E" w:rsidRPr="00CD3893" w:rsidRDefault="00FE092E" w:rsidP="00AB3729">
            <w:pPr>
              <w:spacing w:before="120" w:after="120"/>
              <w:jc w:val="center"/>
              <w:rPr>
                <w:rFonts w:cs="Arial"/>
                <w:sz w:val="16"/>
                <w:szCs w:val="16"/>
                <w:lang w:val="en-US"/>
              </w:rPr>
            </w:pPr>
          </w:p>
        </w:tc>
      </w:tr>
      <w:tr w:rsidR="00FE092E" w:rsidRPr="00F34654" w14:paraId="77A103DB" w14:textId="77777777">
        <w:tc>
          <w:tcPr>
            <w:tcW w:w="565" w:type="dxa"/>
          </w:tcPr>
          <w:p w14:paraId="49B032BF" w14:textId="2D9506F4" w:rsidR="00FE092E" w:rsidRDefault="00FE092E" w:rsidP="00AB3729">
            <w:pPr>
              <w:pStyle w:val="Kommentartext"/>
              <w:spacing w:before="120" w:after="120"/>
              <w:rPr>
                <w:rFonts w:cs="Arial"/>
                <w:sz w:val="16"/>
                <w:szCs w:val="16"/>
                <w:lang w:val="en-US"/>
              </w:rPr>
            </w:pPr>
            <w:r>
              <w:rPr>
                <w:rFonts w:cs="Arial"/>
                <w:sz w:val="16"/>
                <w:szCs w:val="16"/>
                <w:lang w:val="en-US"/>
              </w:rPr>
              <w:t>5.C.7</w:t>
            </w:r>
          </w:p>
        </w:tc>
        <w:tc>
          <w:tcPr>
            <w:tcW w:w="1485" w:type="dxa"/>
          </w:tcPr>
          <w:p w14:paraId="0797A3E7" w14:textId="7A2D0199" w:rsidR="00FE092E" w:rsidRPr="00F93957" w:rsidRDefault="00FE092E" w:rsidP="008E3057">
            <w:pPr>
              <w:pStyle w:val="Kommentartext"/>
              <w:spacing w:before="120" w:after="120"/>
              <w:rPr>
                <w:rFonts w:cs="Arial"/>
                <w:sz w:val="16"/>
                <w:szCs w:val="16"/>
                <w:highlight w:val="yellow"/>
                <w:lang w:val="en-US"/>
              </w:rPr>
            </w:pPr>
            <w:r w:rsidRPr="00F93957">
              <w:rPr>
                <w:rFonts w:cs="Arial"/>
                <w:sz w:val="16"/>
                <w:szCs w:val="16"/>
                <w:highlight w:val="yellow"/>
                <w:lang w:val="en-US"/>
              </w:rPr>
              <w:t>&lt;Specific communication network performance level&gt;</w:t>
            </w:r>
          </w:p>
        </w:tc>
        <w:tc>
          <w:tcPr>
            <w:tcW w:w="3060" w:type="dxa"/>
          </w:tcPr>
          <w:p w14:paraId="5F779894" w14:textId="1D046AB0" w:rsidR="00FE092E" w:rsidRPr="00F93957" w:rsidRDefault="00FE092E" w:rsidP="00777F6E">
            <w:pPr>
              <w:spacing w:before="120" w:after="120"/>
              <w:rPr>
                <w:rFonts w:cs="Arial"/>
                <w:i/>
                <w:iCs/>
                <w:sz w:val="16"/>
                <w:szCs w:val="16"/>
                <w:highlight w:val="yellow"/>
                <w:lang w:val="en-US"/>
              </w:rPr>
            </w:pPr>
            <w:r w:rsidRPr="00F93957">
              <w:rPr>
                <w:rFonts w:cs="Arial"/>
                <w:i/>
                <w:iCs/>
                <w:sz w:val="16"/>
                <w:szCs w:val="16"/>
                <w:highlight w:val="yellow"/>
                <w:lang w:val="en-US"/>
              </w:rPr>
              <w:t xml:space="preserve">&lt;Please specify here any specific network performance level that are required (e.g., max time to deploy a scheduler/calendar on all your light points, max time to get a given alarm, max time to deliver a manual override command&gt; </w:t>
            </w:r>
          </w:p>
        </w:tc>
        <w:tc>
          <w:tcPr>
            <w:tcW w:w="1260" w:type="dxa"/>
          </w:tcPr>
          <w:p w14:paraId="0A25406F" w14:textId="77777777" w:rsidR="00FE092E" w:rsidRPr="00CD3893" w:rsidRDefault="00FE092E" w:rsidP="00AB3729">
            <w:pPr>
              <w:spacing w:before="120" w:after="120"/>
              <w:jc w:val="center"/>
              <w:rPr>
                <w:rFonts w:cs="Arial"/>
                <w:sz w:val="16"/>
                <w:szCs w:val="16"/>
                <w:lang w:val="en-US"/>
              </w:rPr>
            </w:pPr>
          </w:p>
        </w:tc>
        <w:tc>
          <w:tcPr>
            <w:tcW w:w="1350" w:type="dxa"/>
          </w:tcPr>
          <w:p w14:paraId="52258D8F" w14:textId="77777777" w:rsidR="00FE092E" w:rsidRPr="00CD3893" w:rsidRDefault="00FE092E" w:rsidP="00AB3729">
            <w:pPr>
              <w:spacing w:before="120" w:after="120"/>
              <w:jc w:val="center"/>
              <w:rPr>
                <w:rFonts w:cs="Arial"/>
                <w:sz w:val="16"/>
                <w:szCs w:val="16"/>
                <w:lang w:val="en-US"/>
              </w:rPr>
            </w:pPr>
          </w:p>
        </w:tc>
        <w:tc>
          <w:tcPr>
            <w:tcW w:w="2070" w:type="dxa"/>
          </w:tcPr>
          <w:p w14:paraId="05B47960" w14:textId="77777777" w:rsidR="00FE092E" w:rsidRPr="00CD3893" w:rsidRDefault="00FE092E" w:rsidP="00AB3729">
            <w:pPr>
              <w:spacing w:before="120" w:after="120"/>
              <w:jc w:val="center"/>
              <w:rPr>
                <w:rFonts w:cs="Arial"/>
                <w:sz w:val="16"/>
                <w:szCs w:val="16"/>
                <w:lang w:val="en-US"/>
              </w:rPr>
            </w:pPr>
          </w:p>
        </w:tc>
      </w:tr>
      <w:tr w:rsidR="00FE092E" w:rsidRPr="00F34654" w14:paraId="22F2D4DD" w14:textId="77777777">
        <w:tc>
          <w:tcPr>
            <w:tcW w:w="565" w:type="dxa"/>
          </w:tcPr>
          <w:p w14:paraId="40F49A91" w14:textId="30C7D135" w:rsidR="00FE092E" w:rsidRDefault="00FE092E" w:rsidP="00AB3729">
            <w:pPr>
              <w:pStyle w:val="Kommentartext"/>
              <w:spacing w:before="120" w:after="120"/>
              <w:rPr>
                <w:rFonts w:cs="Arial"/>
                <w:sz w:val="16"/>
                <w:szCs w:val="16"/>
                <w:lang w:val="en-US"/>
              </w:rPr>
            </w:pPr>
            <w:r>
              <w:rPr>
                <w:rFonts w:cs="Arial"/>
                <w:sz w:val="16"/>
                <w:szCs w:val="16"/>
                <w:lang w:val="en-US"/>
              </w:rPr>
              <w:t>5.C.8</w:t>
            </w:r>
          </w:p>
        </w:tc>
        <w:tc>
          <w:tcPr>
            <w:tcW w:w="1485" w:type="dxa"/>
          </w:tcPr>
          <w:p w14:paraId="02DA90B6" w14:textId="3FA344E4" w:rsidR="00FE092E" w:rsidRDefault="00FE092E" w:rsidP="008E3057">
            <w:pPr>
              <w:pStyle w:val="Kommentartext"/>
              <w:spacing w:before="120" w:after="120"/>
              <w:rPr>
                <w:rFonts w:cs="Arial"/>
                <w:sz w:val="16"/>
                <w:szCs w:val="16"/>
                <w:lang w:val="en-US"/>
              </w:rPr>
            </w:pPr>
            <w:r w:rsidRPr="00F93957">
              <w:rPr>
                <w:rFonts w:cs="Arial"/>
                <w:sz w:val="16"/>
                <w:szCs w:val="16"/>
                <w:highlight w:val="yellow"/>
                <w:lang w:val="en-US"/>
              </w:rPr>
              <w:t>&lt;optional&gt;</w:t>
            </w:r>
            <w:r>
              <w:rPr>
                <w:rFonts w:cs="Arial"/>
                <w:sz w:val="16"/>
                <w:szCs w:val="16"/>
                <w:lang w:val="en-US"/>
              </w:rPr>
              <w:t>Dynamic sensor-based lighting</w:t>
            </w:r>
          </w:p>
        </w:tc>
        <w:tc>
          <w:tcPr>
            <w:tcW w:w="3060" w:type="dxa"/>
          </w:tcPr>
          <w:p w14:paraId="15EE360A" w14:textId="4B50B180" w:rsidR="00FE092E" w:rsidRDefault="00FE092E" w:rsidP="00777F6E">
            <w:pPr>
              <w:spacing w:before="120" w:after="120"/>
              <w:rPr>
                <w:rFonts w:cs="Arial"/>
                <w:i/>
                <w:iCs/>
                <w:sz w:val="16"/>
                <w:szCs w:val="16"/>
                <w:lang w:val="en-US"/>
              </w:rPr>
            </w:pPr>
            <w:r>
              <w:rPr>
                <w:rFonts w:cs="Arial"/>
                <w:sz w:val="16"/>
                <w:szCs w:val="16"/>
                <w:lang w:val="en-US"/>
              </w:rPr>
              <w:t>The OLN shall support dynamic sensor-based lighting with sensors, hooked on one given luminaire and connected to the OLN, shall trigger a light level change on a group of other luminaires controlled by Controllers connected to the same OLN</w:t>
            </w:r>
            <w:r w:rsidRPr="00CD3893">
              <w:rPr>
                <w:rFonts w:cs="Arial"/>
                <w:sz w:val="16"/>
                <w:szCs w:val="16"/>
                <w:lang w:val="en-US"/>
              </w:rPr>
              <w:t>.</w:t>
            </w:r>
          </w:p>
        </w:tc>
        <w:tc>
          <w:tcPr>
            <w:tcW w:w="1260" w:type="dxa"/>
          </w:tcPr>
          <w:p w14:paraId="6E9BDFA5" w14:textId="77777777" w:rsidR="00FE092E" w:rsidRPr="00CD3893" w:rsidRDefault="00FE092E" w:rsidP="00AB3729">
            <w:pPr>
              <w:spacing w:before="120" w:after="120"/>
              <w:jc w:val="center"/>
              <w:rPr>
                <w:rFonts w:cs="Arial"/>
                <w:sz w:val="16"/>
                <w:szCs w:val="16"/>
                <w:lang w:val="en-US"/>
              </w:rPr>
            </w:pPr>
          </w:p>
        </w:tc>
        <w:tc>
          <w:tcPr>
            <w:tcW w:w="1350" w:type="dxa"/>
          </w:tcPr>
          <w:p w14:paraId="6CDFAEC1" w14:textId="77777777" w:rsidR="00FE092E" w:rsidRPr="00CD3893" w:rsidRDefault="00FE092E" w:rsidP="00AB3729">
            <w:pPr>
              <w:spacing w:before="120" w:after="120"/>
              <w:jc w:val="center"/>
              <w:rPr>
                <w:rFonts w:cs="Arial"/>
                <w:sz w:val="16"/>
                <w:szCs w:val="16"/>
                <w:lang w:val="en-US"/>
              </w:rPr>
            </w:pPr>
          </w:p>
        </w:tc>
        <w:tc>
          <w:tcPr>
            <w:tcW w:w="2070" w:type="dxa"/>
          </w:tcPr>
          <w:p w14:paraId="5C401F04" w14:textId="77777777" w:rsidR="00FE092E" w:rsidRPr="00CD3893" w:rsidRDefault="00FE092E" w:rsidP="00AB3729">
            <w:pPr>
              <w:spacing w:before="120" w:after="120"/>
              <w:jc w:val="center"/>
              <w:rPr>
                <w:rFonts w:cs="Arial"/>
                <w:sz w:val="16"/>
                <w:szCs w:val="16"/>
                <w:lang w:val="en-US"/>
              </w:rPr>
            </w:pPr>
          </w:p>
        </w:tc>
      </w:tr>
    </w:tbl>
    <w:p w14:paraId="111DB315" w14:textId="77777777" w:rsidR="00FE092E" w:rsidRDefault="00FE092E" w:rsidP="00FE092E">
      <w:pPr>
        <w:rPr>
          <w:lang w:val="en-US"/>
        </w:rPr>
      </w:pPr>
      <w:bookmarkStart w:id="90" w:name="_Toc218719871"/>
      <w:bookmarkStart w:id="91" w:name="_Toc227740931"/>
    </w:p>
    <w:p w14:paraId="6572FE1D" w14:textId="77777777" w:rsidR="00D116B4" w:rsidRDefault="00D116B4" w:rsidP="00776DCC">
      <w:pPr>
        <w:rPr>
          <w:lang w:val="en-US"/>
        </w:rPr>
      </w:pPr>
    </w:p>
    <w:p w14:paraId="25382D41" w14:textId="556F5EC7" w:rsidR="004F31F3" w:rsidRDefault="008D0B99" w:rsidP="00CE1C32">
      <w:pPr>
        <w:pStyle w:val="berschrift3"/>
        <w:numPr>
          <w:ilvl w:val="0"/>
          <w:numId w:val="56"/>
        </w:numPr>
        <w:rPr>
          <w:lang w:val="en-US"/>
        </w:rPr>
      </w:pPr>
      <w:bookmarkStart w:id="92" w:name="_Toc193457372"/>
      <w:r w:rsidRPr="000B74C3">
        <w:rPr>
          <w:lang w:val="en-US"/>
        </w:rPr>
        <w:lastRenderedPageBreak/>
        <w:t xml:space="preserve">Technical </w:t>
      </w:r>
      <w:r w:rsidR="00BA1A24">
        <w:rPr>
          <w:lang w:val="en-US"/>
        </w:rPr>
        <w:t>s</w:t>
      </w:r>
      <w:r w:rsidRPr="000B74C3">
        <w:rPr>
          <w:lang w:val="en-US"/>
        </w:rPr>
        <w:t xml:space="preserve">pecifications about the </w:t>
      </w:r>
      <w:bookmarkEnd w:id="90"/>
      <w:bookmarkEnd w:id="91"/>
      <w:r w:rsidR="00D41D95" w:rsidRPr="000B74C3">
        <w:rPr>
          <w:lang w:val="en-US"/>
        </w:rPr>
        <w:t>Central Management S</w:t>
      </w:r>
      <w:r w:rsidR="004F31F3">
        <w:rPr>
          <w:lang w:val="en-US"/>
        </w:rPr>
        <w:t>oftware</w:t>
      </w:r>
      <w:bookmarkEnd w:id="92"/>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485"/>
        <w:gridCol w:w="3060"/>
        <w:gridCol w:w="1260"/>
        <w:gridCol w:w="1350"/>
        <w:gridCol w:w="2070"/>
      </w:tblGrid>
      <w:tr w:rsidR="00C7587D" w:rsidRPr="00CD3893" w14:paraId="530A4867" w14:textId="77777777">
        <w:tc>
          <w:tcPr>
            <w:tcW w:w="565" w:type="dxa"/>
            <w:shd w:val="clear" w:color="auto" w:fill="E6E6E6"/>
          </w:tcPr>
          <w:p w14:paraId="30195CB4" w14:textId="77777777" w:rsidR="00C7587D" w:rsidRPr="00CD3893" w:rsidRDefault="00C7587D" w:rsidP="008F06AD">
            <w:pPr>
              <w:spacing w:before="120" w:after="120"/>
              <w:jc w:val="center"/>
              <w:rPr>
                <w:rFonts w:cs="Arial"/>
                <w:b/>
                <w:bCs/>
                <w:lang w:val="en-US"/>
              </w:rPr>
            </w:pPr>
            <w:r w:rsidRPr="00CD3893">
              <w:rPr>
                <w:rFonts w:cs="Arial"/>
                <w:b/>
                <w:bCs/>
                <w:lang w:val="en-US"/>
              </w:rPr>
              <w:t>Item</w:t>
            </w:r>
          </w:p>
        </w:tc>
        <w:tc>
          <w:tcPr>
            <w:tcW w:w="1485" w:type="dxa"/>
            <w:shd w:val="clear" w:color="auto" w:fill="E6E6E6"/>
          </w:tcPr>
          <w:p w14:paraId="580621A2" w14:textId="77777777" w:rsidR="00C7587D" w:rsidRPr="00CD3893" w:rsidRDefault="00C7587D" w:rsidP="008F06AD">
            <w:pPr>
              <w:spacing w:before="120" w:after="120"/>
              <w:jc w:val="center"/>
              <w:rPr>
                <w:rFonts w:cs="Arial"/>
                <w:b/>
                <w:bCs/>
                <w:lang w:val="en-US"/>
              </w:rPr>
            </w:pPr>
            <w:r w:rsidRPr="00CD3893">
              <w:rPr>
                <w:rFonts w:cs="Arial"/>
                <w:b/>
                <w:bCs/>
                <w:lang w:val="en-US"/>
              </w:rPr>
              <w:t>Need</w:t>
            </w:r>
          </w:p>
        </w:tc>
        <w:tc>
          <w:tcPr>
            <w:tcW w:w="3060" w:type="dxa"/>
            <w:shd w:val="clear" w:color="auto" w:fill="E6E6E6"/>
          </w:tcPr>
          <w:p w14:paraId="7E451F30" w14:textId="77777777" w:rsidR="00C7587D" w:rsidRPr="00CD3893" w:rsidRDefault="00C7587D" w:rsidP="008F06AD">
            <w:pPr>
              <w:spacing w:before="120" w:after="120"/>
              <w:jc w:val="center"/>
              <w:rPr>
                <w:rFonts w:cs="Arial"/>
                <w:b/>
                <w:bCs/>
                <w:lang w:val="en-US"/>
              </w:rPr>
            </w:pPr>
            <w:r w:rsidRPr="00CD3893">
              <w:rPr>
                <w:rFonts w:cs="Arial"/>
                <w:b/>
                <w:bCs/>
                <w:lang w:val="en-US"/>
              </w:rPr>
              <w:t>Specification</w:t>
            </w:r>
          </w:p>
        </w:tc>
        <w:tc>
          <w:tcPr>
            <w:tcW w:w="1260" w:type="dxa"/>
            <w:shd w:val="clear" w:color="auto" w:fill="E6E6E6"/>
          </w:tcPr>
          <w:p w14:paraId="3CCA5E63" w14:textId="77777777" w:rsidR="00C7587D" w:rsidRPr="00CD3893" w:rsidRDefault="00C7587D" w:rsidP="00EE75EC">
            <w:pPr>
              <w:spacing w:before="120" w:after="120"/>
              <w:jc w:val="center"/>
              <w:rPr>
                <w:rFonts w:cs="Arial"/>
                <w:b/>
                <w:bCs/>
                <w:lang w:val="en-US"/>
              </w:rPr>
            </w:pPr>
            <w:r w:rsidRPr="00CD3893">
              <w:rPr>
                <w:rFonts w:cs="Arial"/>
                <w:b/>
                <w:bCs/>
                <w:lang w:val="en-US"/>
              </w:rPr>
              <w:t>Mandatory / Optional</w:t>
            </w:r>
          </w:p>
        </w:tc>
        <w:tc>
          <w:tcPr>
            <w:tcW w:w="1350" w:type="dxa"/>
            <w:shd w:val="clear" w:color="auto" w:fill="E6E6E6"/>
          </w:tcPr>
          <w:p w14:paraId="3A93CFCF" w14:textId="77777777" w:rsidR="00C7587D" w:rsidRPr="00CD3893" w:rsidRDefault="00C7587D" w:rsidP="00362F8F">
            <w:pPr>
              <w:spacing w:before="120" w:after="120"/>
              <w:jc w:val="center"/>
              <w:rPr>
                <w:rFonts w:cs="Arial"/>
                <w:b/>
                <w:bCs/>
                <w:lang w:val="en-US"/>
              </w:rPr>
            </w:pPr>
            <w:r w:rsidRPr="00CD3893">
              <w:rPr>
                <w:rFonts w:cs="Arial"/>
                <w:b/>
                <w:bCs/>
                <w:lang w:val="en-US"/>
              </w:rPr>
              <w:t>Supplier’s Compliance</w:t>
            </w:r>
          </w:p>
          <w:p w14:paraId="53981BDA" w14:textId="77777777" w:rsidR="00C7587D" w:rsidRPr="00CD3893" w:rsidRDefault="00C7587D" w:rsidP="00C7587D">
            <w:pPr>
              <w:spacing w:before="120" w:after="120"/>
              <w:jc w:val="center"/>
              <w:rPr>
                <w:rFonts w:cs="Arial"/>
                <w:bCs/>
                <w:lang w:val="en-US"/>
              </w:rPr>
            </w:pPr>
            <w:r w:rsidRPr="00CD3893">
              <w:rPr>
                <w:rFonts w:cs="Arial"/>
                <w:bCs/>
                <w:sz w:val="12"/>
                <w:lang w:val="en-US"/>
              </w:rPr>
              <w:t>(Comply, Partly Comply, Not Comply)</w:t>
            </w:r>
          </w:p>
        </w:tc>
        <w:tc>
          <w:tcPr>
            <w:tcW w:w="2070" w:type="dxa"/>
            <w:shd w:val="clear" w:color="auto" w:fill="E6E6E6"/>
          </w:tcPr>
          <w:p w14:paraId="0D716A5E" w14:textId="77777777" w:rsidR="00C7587D" w:rsidRPr="00CD3893" w:rsidRDefault="00C7587D" w:rsidP="008F06AD">
            <w:pPr>
              <w:spacing w:before="120" w:after="120"/>
              <w:jc w:val="center"/>
              <w:rPr>
                <w:rFonts w:cs="Arial"/>
                <w:b/>
                <w:bCs/>
                <w:lang w:val="en-US"/>
              </w:rPr>
            </w:pPr>
            <w:r w:rsidRPr="00CD3893">
              <w:rPr>
                <w:rFonts w:cs="Arial"/>
                <w:b/>
                <w:bCs/>
                <w:lang w:val="en-US"/>
              </w:rPr>
              <w:t>Supplier’s explanation and comments</w:t>
            </w:r>
          </w:p>
        </w:tc>
      </w:tr>
      <w:tr w:rsidR="00DD3EAF" w:rsidRPr="00F34654" w14:paraId="2B7CB5D7" w14:textId="77777777">
        <w:tc>
          <w:tcPr>
            <w:tcW w:w="565" w:type="dxa"/>
          </w:tcPr>
          <w:p w14:paraId="4C88705B" w14:textId="77777777" w:rsidR="00DD3EAF" w:rsidRPr="00CD3893" w:rsidRDefault="00DD3EAF" w:rsidP="000A6AE3">
            <w:pPr>
              <w:pStyle w:val="Kommentartext"/>
              <w:spacing w:before="120" w:after="120"/>
              <w:rPr>
                <w:rFonts w:cs="Arial"/>
                <w:sz w:val="16"/>
                <w:szCs w:val="16"/>
                <w:lang w:val="en-US"/>
              </w:rPr>
            </w:pPr>
            <w:r w:rsidRPr="00CD3893">
              <w:rPr>
                <w:rFonts w:cs="Arial"/>
                <w:sz w:val="16"/>
                <w:szCs w:val="16"/>
                <w:lang w:val="en-US"/>
              </w:rPr>
              <w:t>5.D.1</w:t>
            </w:r>
          </w:p>
        </w:tc>
        <w:tc>
          <w:tcPr>
            <w:tcW w:w="1485" w:type="dxa"/>
          </w:tcPr>
          <w:p w14:paraId="294B4434" w14:textId="77777777" w:rsidR="00DD3EAF" w:rsidRPr="00CD3893" w:rsidRDefault="00DD3EAF" w:rsidP="004F5FD9">
            <w:pPr>
              <w:pStyle w:val="Kommentartext"/>
              <w:spacing w:before="120" w:after="120"/>
              <w:rPr>
                <w:rFonts w:cs="Arial"/>
                <w:sz w:val="16"/>
                <w:szCs w:val="16"/>
                <w:lang w:val="en-US"/>
              </w:rPr>
            </w:pPr>
            <w:r w:rsidRPr="00CD3893">
              <w:rPr>
                <w:rFonts w:cs="Arial"/>
                <w:sz w:val="16"/>
                <w:szCs w:val="16"/>
                <w:lang w:val="en-US"/>
              </w:rPr>
              <w:t>Support OLN Control, Command and Monitoring</w:t>
            </w:r>
          </w:p>
        </w:tc>
        <w:tc>
          <w:tcPr>
            <w:tcW w:w="3060" w:type="dxa"/>
          </w:tcPr>
          <w:p w14:paraId="47843D02" w14:textId="6D61B633" w:rsidR="00DD3EAF" w:rsidRPr="00CD3893" w:rsidRDefault="00DD3EAF" w:rsidP="004F5FD9">
            <w:pPr>
              <w:spacing w:before="120" w:after="120"/>
              <w:rPr>
                <w:rFonts w:cs="Arial"/>
                <w:sz w:val="16"/>
                <w:szCs w:val="16"/>
                <w:lang w:val="en-US"/>
              </w:rPr>
            </w:pPr>
            <w:r w:rsidRPr="00CD3893">
              <w:rPr>
                <w:rFonts w:cs="Arial"/>
                <w:sz w:val="16"/>
                <w:szCs w:val="16"/>
                <w:lang w:val="en-US"/>
              </w:rPr>
              <w:t xml:space="preserve">The CMS shall provide features and services such as remote command, remote control </w:t>
            </w:r>
            <w:r w:rsidR="00CD3893">
              <w:rPr>
                <w:rFonts w:cs="Arial"/>
                <w:sz w:val="16"/>
                <w:szCs w:val="16"/>
                <w:lang w:val="en-US"/>
              </w:rPr>
              <w:t xml:space="preserve">and </w:t>
            </w:r>
            <w:r w:rsidRPr="00CD3893">
              <w:rPr>
                <w:rFonts w:cs="Arial"/>
                <w:sz w:val="16"/>
                <w:szCs w:val="16"/>
                <w:lang w:val="en-US"/>
              </w:rPr>
              <w:t>remote monitoring of Controllers and any other available object (Supplier to describe) on the OLN.</w:t>
            </w:r>
          </w:p>
        </w:tc>
        <w:tc>
          <w:tcPr>
            <w:tcW w:w="1260" w:type="dxa"/>
          </w:tcPr>
          <w:p w14:paraId="37253F75" w14:textId="77777777" w:rsidR="00DD3EAF" w:rsidRPr="00CD3893" w:rsidRDefault="00DD3EAF" w:rsidP="000A6AE3">
            <w:pPr>
              <w:spacing w:before="120" w:after="120"/>
              <w:jc w:val="center"/>
              <w:rPr>
                <w:rFonts w:cs="Arial"/>
                <w:sz w:val="16"/>
                <w:szCs w:val="16"/>
                <w:lang w:val="en-US"/>
              </w:rPr>
            </w:pPr>
          </w:p>
        </w:tc>
        <w:tc>
          <w:tcPr>
            <w:tcW w:w="1350" w:type="dxa"/>
          </w:tcPr>
          <w:p w14:paraId="2B003B27" w14:textId="77777777" w:rsidR="00DD3EAF" w:rsidRPr="00CD3893" w:rsidRDefault="00DD3EAF" w:rsidP="000A6AE3">
            <w:pPr>
              <w:spacing w:before="120" w:after="120"/>
              <w:jc w:val="center"/>
              <w:rPr>
                <w:rFonts w:cs="Arial"/>
                <w:sz w:val="16"/>
                <w:szCs w:val="16"/>
                <w:lang w:val="en-US"/>
              </w:rPr>
            </w:pPr>
          </w:p>
        </w:tc>
        <w:tc>
          <w:tcPr>
            <w:tcW w:w="2070" w:type="dxa"/>
          </w:tcPr>
          <w:p w14:paraId="42EA243B" w14:textId="77777777" w:rsidR="00DD3EAF" w:rsidRPr="00CD3893" w:rsidRDefault="00DD3EAF" w:rsidP="000A6AE3">
            <w:pPr>
              <w:spacing w:before="120" w:after="120"/>
              <w:jc w:val="center"/>
              <w:rPr>
                <w:rFonts w:cs="Arial"/>
                <w:sz w:val="16"/>
                <w:szCs w:val="16"/>
                <w:lang w:val="en-US"/>
              </w:rPr>
            </w:pPr>
          </w:p>
        </w:tc>
      </w:tr>
      <w:tr w:rsidR="00671487" w:rsidRPr="00F34654" w14:paraId="331783D7" w14:textId="77777777" w:rsidTr="0062258F">
        <w:tc>
          <w:tcPr>
            <w:tcW w:w="565" w:type="dxa"/>
          </w:tcPr>
          <w:p w14:paraId="49ABA498" w14:textId="046FA57A" w:rsidR="00671487" w:rsidRDefault="00D116B4" w:rsidP="0062258F">
            <w:pPr>
              <w:pStyle w:val="Kommentartext"/>
              <w:spacing w:before="120" w:after="120"/>
              <w:rPr>
                <w:rFonts w:cs="Arial"/>
                <w:sz w:val="16"/>
                <w:szCs w:val="16"/>
                <w:lang w:val="en-US"/>
              </w:rPr>
            </w:pPr>
            <w:r>
              <w:rPr>
                <w:rFonts w:cs="Arial"/>
                <w:sz w:val="16"/>
                <w:szCs w:val="16"/>
                <w:lang w:val="en-US"/>
              </w:rPr>
              <w:t>5.D.2</w:t>
            </w:r>
          </w:p>
        </w:tc>
        <w:tc>
          <w:tcPr>
            <w:tcW w:w="1485" w:type="dxa"/>
          </w:tcPr>
          <w:p w14:paraId="58D62C4A" w14:textId="64C086E7" w:rsidR="00671487" w:rsidRDefault="00671487" w:rsidP="0062258F">
            <w:pPr>
              <w:pStyle w:val="Kommentartext"/>
              <w:spacing w:before="120" w:after="120"/>
              <w:rPr>
                <w:rFonts w:cs="Arial"/>
                <w:sz w:val="16"/>
                <w:szCs w:val="16"/>
                <w:lang w:val="en-US"/>
              </w:rPr>
            </w:pPr>
            <w:r>
              <w:rPr>
                <w:rFonts w:cs="Arial"/>
                <w:sz w:val="16"/>
                <w:szCs w:val="16"/>
                <w:lang w:val="en-US"/>
              </w:rPr>
              <w:t xml:space="preserve">Commissioning and de-commissioning of </w:t>
            </w:r>
            <w:r w:rsidR="00D116B4">
              <w:rPr>
                <w:rFonts w:cs="Arial"/>
                <w:sz w:val="16"/>
                <w:szCs w:val="16"/>
                <w:lang w:val="en-US"/>
              </w:rPr>
              <w:t>Controllers</w:t>
            </w:r>
          </w:p>
        </w:tc>
        <w:tc>
          <w:tcPr>
            <w:tcW w:w="3060" w:type="dxa"/>
          </w:tcPr>
          <w:p w14:paraId="2B6E0141" w14:textId="79C2C9E9" w:rsidR="00671487" w:rsidRDefault="00D116B4" w:rsidP="0062258F">
            <w:pPr>
              <w:spacing w:before="120" w:after="120"/>
              <w:rPr>
                <w:rFonts w:cs="Arial"/>
                <w:sz w:val="16"/>
                <w:szCs w:val="16"/>
                <w:lang w:val="en-US"/>
              </w:rPr>
            </w:pPr>
            <w:r>
              <w:rPr>
                <w:rFonts w:cs="Arial"/>
                <w:sz w:val="16"/>
                <w:szCs w:val="16"/>
                <w:lang w:val="en-US"/>
              </w:rPr>
              <w:t>The CMS shall enable users to commission and de-commission any Controller and associated luminaires.</w:t>
            </w:r>
          </w:p>
        </w:tc>
        <w:tc>
          <w:tcPr>
            <w:tcW w:w="1260" w:type="dxa"/>
          </w:tcPr>
          <w:p w14:paraId="3632E372" w14:textId="77777777" w:rsidR="00671487" w:rsidRPr="00CD3893" w:rsidRDefault="00671487" w:rsidP="0062258F">
            <w:pPr>
              <w:spacing w:before="120" w:after="120"/>
              <w:jc w:val="center"/>
              <w:rPr>
                <w:rFonts w:cs="Arial"/>
                <w:sz w:val="16"/>
                <w:szCs w:val="16"/>
                <w:lang w:val="en-US"/>
              </w:rPr>
            </w:pPr>
          </w:p>
        </w:tc>
        <w:tc>
          <w:tcPr>
            <w:tcW w:w="1350" w:type="dxa"/>
          </w:tcPr>
          <w:p w14:paraId="594C552B" w14:textId="77777777" w:rsidR="00671487" w:rsidRPr="00CD3893" w:rsidRDefault="00671487" w:rsidP="0062258F">
            <w:pPr>
              <w:spacing w:before="120" w:after="120"/>
              <w:jc w:val="center"/>
              <w:rPr>
                <w:rFonts w:cs="Arial"/>
                <w:sz w:val="16"/>
                <w:szCs w:val="16"/>
                <w:lang w:val="en-US"/>
              </w:rPr>
            </w:pPr>
          </w:p>
        </w:tc>
        <w:tc>
          <w:tcPr>
            <w:tcW w:w="2070" w:type="dxa"/>
          </w:tcPr>
          <w:p w14:paraId="606C3AC5" w14:textId="77777777" w:rsidR="00671487" w:rsidRPr="00CD3893" w:rsidRDefault="00671487" w:rsidP="0062258F">
            <w:pPr>
              <w:spacing w:before="120" w:after="120"/>
              <w:jc w:val="center"/>
              <w:rPr>
                <w:rFonts w:cs="Arial"/>
                <w:sz w:val="16"/>
                <w:szCs w:val="16"/>
                <w:lang w:val="en-US"/>
              </w:rPr>
            </w:pPr>
          </w:p>
        </w:tc>
      </w:tr>
      <w:tr w:rsidR="00D116B4" w:rsidRPr="00F34654" w14:paraId="0CA342AA" w14:textId="77777777" w:rsidTr="0062258F">
        <w:tc>
          <w:tcPr>
            <w:tcW w:w="565" w:type="dxa"/>
          </w:tcPr>
          <w:p w14:paraId="5B69D286" w14:textId="1EDD3A0D" w:rsidR="00D116B4" w:rsidRDefault="00D116B4" w:rsidP="0062258F">
            <w:pPr>
              <w:pStyle w:val="Kommentartext"/>
              <w:spacing w:before="120" w:after="120"/>
              <w:rPr>
                <w:rFonts w:cs="Arial"/>
                <w:sz w:val="16"/>
                <w:szCs w:val="16"/>
                <w:lang w:val="en-US"/>
              </w:rPr>
            </w:pPr>
            <w:r>
              <w:rPr>
                <w:rFonts w:cs="Arial"/>
                <w:sz w:val="16"/>
                <w:szCs w:val="16"/>
                <w:lang w:val="en-US"/>
              </w:rPr>
              <w:t>5.D.3</w:t>
            </w:r>
          </w:p>
        </w:tc>
        <w:tc>
          <w:tcPr>
            <w:tcW w:w="1485" w:type="dxa"/>
          </w:tcPr>
          <w:p w14:paraId="05BE5658" w14:textId="5DC4DB6D" w:rsidR="00D116B4" w:rsidRDefault="00D116B4" w:rsidP="0062258F">
            <w:pPr>
              <w:pStyle w:val="Kommentartext"/>
              <w:spacing w:before="120" w:after="120"/>
              <w:rPr>
                <w:rFonts w:cs="Arial"/>
                <w:sz w:val="16"/>
                <w:szCs w:val="16"/>
                <w:lang w:val="en-US"/>
              </w:rPr>
            </w:pPr>
            <w:r w:rsidRPr="00FA4896">
              <w:rPr>
                <w:rFonts w:cs="Arial"/>
                <w:sz w:val="16"/>
                <w:szCs w:val="16"/>
                <w:highlight w:val="yellow"/>
                <w:lang w:val="en-US"/>
              </w:rPr>
              <w:t>&lt;optional&gt;</w:t>
            </w:r>
            <w:r>
              <w:rPr>
                <w:rFonts w:cs="Arial"/>
                <w:sz w:val="16"/>
                <w:szCs w:val="16"/>
                <w:lang w:val="en-US"/>
              </w:rPr>
              <w:t xml:space="preserve"> Asset Management information</w:t>
            </w:r>
          </w:p>
        </w:tc>
        <w:tc>
          <w:tcPr>
            <w:tcW w:w="3060" w:type="dxa"/>
          </w:tcPr>
          <w:p w14:paraId="72032484" w14:textId="61C770FD" w:rsidR="00D116B4" w:rsidRDefault="00D116B4" w:rsidP="0062258F">
            <w:pPr>
              <w:spacing w:before="120" w:after="120"/>
              <w:rPr>
                <w:rFonts w:cs="Arial"/>
                <w:sz w:val="16"/>
                <w:szCs w:val="16"/>
                <w:lang w:val="en-US"/>
              </w:rPr>
            </w:pPr>
            <w:r>
              <w:rPr>
                <w:rFonts w:cs="Arial"/>
                <w:sz w:val="16"/>
                <w:szCs w:val="16"/>
                <w:lang w:val="en-US"/>
              </w:rPr>
              <w:t xml:space="preserve">The CMS shall collect asset information read and reported by Controllers </w:t>
            </w:r>
            <w:proofErr w:type="gramStart"/>
            <w:r>
              <w:rPr>
                <w:rFonts w:cs="Arial"/>
                <w:sz w:val="16"/>
                <w:szCs w:val="16"/>
                <w:lang w:val="en-US"/>
              </w:rPr>
              <w:t>from the D4i drivers,</w:t>
            </w:r>
            <w:proofErr w:type="gramEnd"/>
            <w:r>
              <w:rPr>
                <w:rFonts w:cs="Arial"/>
                <w:sz w:val="16"/>
                <w:szCs w:val="16"/>
                <w:lang w:val="en-US"/>
              </w:rPr>
              <w:t xml:space="preserve"> to the CMS and provide related asset management features, including alerting and reporting.</w:t>
            </w:r>
          </w:p>
        </w:tc>
        <w:tc>
          <w:tcPr>
            <w:tcW w:w="1260" w:type="dxa"/>
          </w:tcPr>
          <w:p w14:paraId="7D9CBEC8" w14:textId="77777777" w:rsidR="00D116B4" w:rsidRPr="00CD3893" w:rsidRDefault="00D116B4" w:rsidP="0062258F">
            <w:pPr>
              <w:spacing w:before="120" w:after="120"/>
              <w:jc w:val="center"/>
              <w:rPr>
                <w:rFonts w:cs="Arial"/>
                <w:sz w:val="16"/>
                <w:szCs w:val="16"/>
                <w:lang w:val="en-US"/>
              </w:rPr>
            </w:pPr>
          </w:p>
        </w:tc>
        <w:tc>
          <w:tcPr>
            <w:tcW w:w="1350" w:type="dxa"/>
          </w:tcPr>
          <w:p w14:paraId="014FEEFA" w14:textId="77777777" w:rsidR="00D116B4" w:rsidRPr="00CD3893" w:rsidRDefault="00D116B4" w:rsidP="0062258F">
            <w:pPr>
              <w:spacing w:before="120" w:after="120"/>
              <w:jc w:val="center"/>
              <w:rPr>
                <w:rFonts w:cs="Arial"/>
                <w:sz w:val="16"/>
                <w:szCs w:val="16"/>
                <w:lang w:val="en-US"/>
              </w:rPr>
            </w:pPr>
          </w:p>
        </w:tc>
        <w:tc>
          <w:tcPr>
            <w:tcW w:w="2070" w:type="dxa"/>
          </w:tcPr>
          <w:p w14:paraId="728FAB15" w14:textId="77777777" w:rsidR="00D116B4" w:rsidRPr="00CD3893" w:rsidRDefault="00D116B4" w:rsidP="0062258F">
            <w:pPr>
              <w:spacing w:before="120" w:after="120"/>
              <w:jc w:val="center"/>
              <w:rPr>
                <w:rFonts w:cs="Arial"/>
                <w:sz w:val="16"/>
                <w:szCs w:val="16"/>
                <w:lang w:val="en-US"/>
              </w:rPr>
            </w:pPr>
          </w:p>
        </w:tc>
      </w:tr>
      <w:tr w:rsidR="00D81199" w:rsidRPr="00F34654" w14:paraId="78A8317F" w14:textId="77777777" w:rsidTr="0062258F">
        <w:tc>
          <w:tcPr>
            <w:tcW w:w="565" w:type="dxa"/>
          </w:tcPr>
          <w:p w14:paraId="1C352860" w14:textId="5090CABC" w:rsidR="00D81199" w:rsidRPr="00CD3893" w:rsidRDefault="00D81199" w:rsidP="0062258F">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4</w:t>
            </w:r>
          </w:p>
        </w:tc>
        <w:tc>
          <w:tcPr>
            <w:tcW w:w="1485" w:type="dxa"/>
          </w:tcPr>
          <w:p w14:paraId="3E5AA7B8" w14:textId="5EEA1E29" w:rsidR="00D81199" w:rsidRPr="00CD3893" w:rsidRDefault="00D81199" w:rsidP="0062258F">
            <w:pPr>
              <w:pStyle w:val="Kommentartext"/>
              <w:spacing w:before="120" w:after="120"/>
              <w:rPr>
                <w:rFonts w:cs="Arial"/>
                <w:sz w:val="16"/>
                <w:szCs w:val="16"/>
                <w:lang w:val="en-US"/>
              </w:rPr>
            </w:pPr>
            <w:r>
              <w:rPr>
                <w:rFonts w:cs="Arial"/>
                <w:sz w:val="16"/>
                <w:szCs w:val="16"/>
                <w:lang w:val="en-US"/>
              </w:rPr>
              <w:t>Remote configuration of Controllers</w:t>
            </w:r>
          </w:p>
        </w:tc>
        <w:tc>
          <w:tcPr>
            <w:tcW w:w="3060" w:type="dxa"/>
          </w:tcPr>
          <w:p w14:paraId="36E10434" w14:textId="77777777" w:rsidR="00D81199" w:rsidRPr="00CD3893" w:rsidRDefault="00D81199" w:rsidP="0062258F">
            <w:pPr>
              <w:spacing w:before="120" w:after="120"/>
              <w:rPr>
                <w:rFonts w:cs="Arial"/>
                <w:sz w:val="16"/>
                <w:szCs w:val="16"/>
                <w:lang w:val="en-US"/>
              </w:rPr>
            </w:pPr>
            <w:r>
              <w:rPr>
                <w:rFonts w:cs="Arial"/>
                <w:sz w:val="16"/>
                <w:szCs w:val="16"/>
                <w:lang w:val="en-US"/>
              </w:rPr>
              <w:t>The CMS shall enable users to remotely configure Controllers connected to the OLNs as per the description of the TALQ functional test cases CFG-1 to CFG-11.</w:t>
            </w:r>
          </w:p>
        </w:tc>
        <w:tc>
          <w:tcPr>
            <w:tcW w:w="1260" w:type="dxa"/>
          </w:tcPr>
          <w:p w14:paraId="716B07DE" w14:textId="77777777" w:rsidR="00D81199" w:rsidRPr="00CD3893" w:rsidRDefault="00D81199" w:rsidP="0062258F">
            <w:pPr>
              <w:spacing w:before="120" w:after="120"/>
              <w:jc w:val="center"/>
              <w:rPr>
                <w:rFonts w:cs="Arial"/>
                <w:sz w:val="16"/>
                <w:szCs w:val="16"/>
                <w:lang w:val="en-US"/>
              </w:rPr>
            </w:pPr>
          </w:p>
        </w:tc>
        <w:tc>
          <w:tcPr>
            <w:tcW w:w="1350" w:type="dxa"/>
          </w:tcPr>
          <w:p w14:paraId="3219CCB4" w14:textId="77777777" w:rsidR="00D81199" w:rsidRPr="00CD3893" w:rsidRDefault="00D81199" w:rsidP="0062258F">
            <w:pPr>
              <w:spacing w:before="120" w:after="120"/>
              <w:jc w:val="center"/>
              <w:rPr>
                <w:rFonts w:cs="Arial"/>
                <w:sz w:val="16"/>
                <w:szCs w:val="16"/>
                <w:lang w:val="en-US"/>
              </w:rPr>
            </w:pPr>
          </w:p>
        </w:tc>
        <w:tc>
          <w:tcPr>
            <w:tcW w:w="2070" w:type="dxa"/>
          </w:tcPr>
          <w:p w14:paraId="22CEF560" w14:textId="77777777" w:rsidR="00D81199" w:rsidRPr="00CD3893" w:rsidRDefault="00D81199" w:rsidP="0062258F">
            <w:pPr>
              <w:spacing w:before="120" w:after="120"/>
              <w:jc w:val="center"/>
              <w:rPr>
                <w:rFonts w:cs="Arial"/>
                <w:sz w:val="16"/>
                <w:szCs w:val="16"/>
                <w:lang w:val="en-US"/>
              </w:rPr>
            </w:pPr>
          </w:p>
        </w:tc>
      </w:tr>
      <w:tr w:rsidR="00D81199" w:rsidRPr="00F34654" w14:paraId="369D8E95" w14:textId="77777777" w:rsidTr="0062258F">
        <w:tc>
          <w:tcPr>
            <w:tcW w:w="565" w:type="dxa"/>
          </w:tcPr>
          <w:p w14:paraId="1FE64AA9" w14:textId="204DDE68" w:rsidR="00D81199" w:rsidRPr="00CD3893" w:rsidRDefault="00D81199" w:rsidP="0062258F">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5</w:t>
            </w:r>
          </w:p>
        </w:tc>
        <w:tc>
          <w:tcPr>
            <w:tcW w:w="1485" w:type="dxa"/>
          </w:tcPr>
          <w:p w14:paraId="60CB0198" w14:textId="77777777" w:rsidR="00D81199" w:rsidRPr="00CD3893" w:rsidRDefault="00D81199" w:rsidP="0062258F">
            <w:pPr>
              <w:pStyle w:val="Kommentartext"/>
              <w:spacing w:before="120" w:after="120"/>
              <w:rPr>
                <w:rFonts w:cs="Arial"/>
                <w:sz w:val="16"/>
                <w:szCs w:val="16"/>
                <w:lang w:val="en-US"/>
              </w:rPr>
            </w:pPr>
            <w:r>
              <w:rPr>
                <w:rFonts w:cs="Arial"/>
                <w:sz w:val="16"/>
                <w:szCs w:val="16"/>
                <w:lang w:val="en-US"/>
              </w:rPr>
              <w:t>Remote Monitoring of Controllers</w:t>
            </w:r>
          </w:p>
        </w:tc>
        <w:tc>
          <w:tcPr>
            <w:tcW w:w="3060" w:type="dxa"/>
          </w:tcPr>
          <w:p w14:paraId="67091A01" w14:textId="77777777" w:rsidR="00D81199" w:rsidRPr="00CD3893" w:rsidRDefault="00D81199" w:rsidP="0062258F">
            <w:pPr>
              <w:spacing w:before="120" w:after="120"/>
              <w:rPr>
                <w:rFonts w:cs="Arial"/>
                <w:sz w:val="16"/>
                <w:szCs w:val="16"/>
                <w:lang w:val="en-US"/>
              </w:rPr>
            </w:pPr>
            <w:r>
              <w:rPr>
                <w:rFonts w:cs="Arial"/>
                <w:sz w:val="16"/>
                <w:szCs w:val="16"/>
                <w:lang w:val="en-US"/>
              </w:rPr>
              <w:t>The CMS shall enable users to remotely monitor Controllers connected to the OLNs as per the description of the TALQ functional test cases MTG-1 to MTG-12.</w:t>
            </w:r>
          </w:p>
        </w:tc>
        <w:tc>
          <w:tcPr>
            <w:tcW w:w="1260" w:type="dxa"/>
          </w:tcPr>
          <w:p w14:paraId="633786E1" w14:textId="77777777" w:rsidR="00D81199" w:rsidRPr="00CD3893" w:rsidRDefault="00D81199" w:rsidP="0062258F">
            <w:pPr>
              <w:spacing w:before="120" w:after="120"/>
              <w:jc w:val="center"/>
              <w:rPr>
                <w:rFonts w:cs="Arial"/>
                <w:sz w:val="16"/>
                <w:szCs w:val="16"/>
                <w:lang w:val="en-US"/>
              </w:rPr>
            </w:pPr>
          </w:p>
        </w:tc>
        <w:tc>
          <w:tcPr>
            <w:tcW w:w="1350" w:type="dxa"/>
          </w:tcPr>
          <w:p w14:paraId="643E62DE" w14:textId="77777777" w:rsidR="00D81199" w:rsidRPr="00CD3893" w:rsidRDefault="00D81199" w:rsidP="0062258F">
            <w:pPr>
              <w:spacing w:before="120" w:after="120"/>
              <w:jc w:val="center"/>
              <w:rPr>
                <w:rFonts w:cs="Arial"/>
                <w:sz w:val="16"/>
                <w:szCs w:val="16"/>
                <w:lang w:val="en-US"/>
              </w:rPr>
            </w:pPr>
          </w:p>
        </w:tc>
        <w:tc>
          <w:tcPr>
            <w:tcW w:w="2070" w:type="dxa"/>
          </w:tcPr>
          <w:p w14:paraId="4863C586" w14:textId="77777777" w:rsidR="00D81199" w:rsidRPr="00CD3893" w:rsidRDefault="00D81199" w:rsidP="0062258F">
            <w:pPr>
              <w:spacing w:before="120" w:after="120"/>
              <w:jc w:val="center"/>
              <w:rPr>
                <w:rFonts w:cs="Arial"/>
                <w:sz w:val="16"/>
                <w:szCs w:val="16"/>
                <w:lang w:val="en-US"/>
              </w:rPr>
            </w:pPr>
          </w:p>
        </w:tc>
      </w:tr>
      <w:tr w:rsidR="00D81199" w:rsidRPr="00F34654" w14:paraId="7BB45792" w14:textId="77777777" w:rsidTr="0062258F">
        <w:tc>
          <w:tcPr>
            <w:tcW w:w="565" w:type="dxa"/>
          </w:tcPr>
          <w:p w14:paraId="54DC1ADB" w14:textId="3F4EA0E9" w:rsidR="00D81199" w:rsidRPr="00CD3893" w:rsidRDefault="00D81199" w:rsidP="0062258F">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6</w:t>
            </w:r>
          </w:p>
        </w:tc>
        <w:tc>
          <w:tcPr>
            <w:tcW w:w="1485" w:type="dxa"/>
          </w:tcPr>
          <w:p w14:paraId="1AFF16E2" w14:textId="77777777" w:rsidR="00D81199" w:rsidRPr="00CD3893" w:rsidRDefault="00D81199" w:rsidP="0062258F">
            <w:pPr>
              <w:pStyle w:val="Kommentartext"/>
              <w:spacing w:before="120" w:after="120"/>
              <w:rPr>
                <w:rFonts w:cs="Arial"/>
                <w:sz w:val="16"/>
                <w:szCs w:val="16"/>
                <w:lang w:val="en-US"/>
              </w:rPr>
            </w:pPr>
            <w:r>
              <w:rPr>
                <w:rFonts w:cs="Arial"/>
                <w:sz w:val="16"/>
                <w:szCs w:val="16"/>
                <w:lang w:val="en-US"/>
              </w:rPr>
              <w:t>Remote Control of Controllers</w:t>
            </w:r>
          </w:p>
        </w:tc>
        <w:tc>
          <w:tcPr>
            <w:tcW w:w="3060" w:type="dxa"/>
          </w:tcPr>
          <w:p w14:paraId="471D8EFA" w14:textId="77777777" w:rsidR="00D81199" w:rsidRPr="00CD3893" w:rsidRDefault="00D81199" w:rsidP="0062258F">
            <w:pPr>
              <w:spacing w:before="120" w:after="120"/>
              <w:rPr>
                <w:rFonts w:cs="Arial"/>
                <w:sz w:val="16"/>
                <w:szCs w:val="16"/>
                <w:lang w:val="en-US"/>
              </w:rPr>
            </w:pPr>
            <w:r>
              <w:rPr>
                <w:rFonts w:cs="Arial"/>
                <w:sz w:val="16"/>
                <w:szCs w:val="16"/>
                <w:lang w:val="en-US"/>
              </w:rPr>
              <w:t>The CMS shall enable users to remotely control Controllers connected to the OLNs as per the description of the TALQ functional test cases CTR-1 to CTR-7.</w:t>
            </w:r>
          </w:p>
        </w:tc>
        <w:tc>
          <w:tcPr>
            <w:tcW w:w="1260" w:type="dxa"/>
          </w:tcPr>
          <w:p w14:paraId="5402F379" w14:textId="77777777" w:rsidR="00D81199" w:rsidRPr="00CD3893" w:rsidRDefault="00D81199" w:rsidP="0062258F">
            <w:pPr>
              <w:spacing w:before="120" w:after="120"/>
              <w:jc w:val="center"/>
              <w:rPr>
                <w:rFonts w:cs="Arial"/>
                <w:sz w:val="16"/>
                <w:szCs w:val="16"/>
                <w:lang w:val="en-US"/>
              </w:rPr>
            </w:pPr>
          </w:p>
        </w:tc>
        <w:tc>
          <w:tcPr>
            <w:tcW w:w="1350" w:type="dxa"/>
          </w:tcPr>
          <w:p w14:paraId="10433CF4" w14:textId="77777777" w:rsidR="00D81199" w:rsidRPr="00CD3893" w:rsidRDefault="00D81199" w:rsidP="0062258F">
            <w:pPr>
              <w:spacing w:before="120" w:after="120"/>
              <w:jc w:val="center"/>
              <w:rPr>
                <w:rFonts w:cs="Arial"/>
                <w:sz w:val="16"/>
                <w:szCs w:val="16"/>
                <w:lang w:val="en-US"/>
              </w:rPr>
            </w:pPr>
          </w:p>
        </w:tc>
        <w:tc>
          <w:tcPr>
            <w:tcW w:w="2070" w:type="dxa"/>
          </w:tcPr>
          <w:p w14:paraId="7E8627DD" w14:textId="77777777" w:rsidR="00D81199" w:rsidRPr="00CD3893" w:rsidRDefault="00D81199" w:rsidP="0062258F">
            <w:pPr>
              <w:spacing w:before="120" w:after="120"/>
              <w:jc w:val="center"/>
              <w:rPr>
                <w:rFonts w:cs="Arial"/>
                <w:sz w:val="16"/>
                <w:szCs w:val="16"/>
                <w:lang w:val="en-US"/>
              </w:rPr>
            </w:pPr>
          </w:p>
        </w:tc>
      </w:tr>
      <w:tr w:rsidR="00D81199" w:rsidRPr="00F34654" w14:paraId="330156F5" w14:textId="77777777">
        <w:tc>
          <w:tcPr>
            <w:tcW w:w="565" w:type="dxa"/>
          </w:tcPr>
          <w:p w14:paraId="701AA9F4" w14:textId="674E9750" w:rsidR="00D81199" w:rsidRPr="00CD3893" w:rsidRDefault="00D81199" w:rsidP="000A6AE3">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7</w:t>
            </w:r>
          </w:p>
        </w:tc>
        <w:tc>
          <w:tcPr>
            <w:tcW w:w="1485" w:type="dxa"/>
          </w:tcPr>
          <w:p w14:paraId="49F6F159" w14:textId="2F8072E3" w:rsidR="00D81199" w:rsidRPr="00CD3893" w:rsidRDefault="00D81199" w:rsidP="004F5FD9">
            <w:pPr>
              <w:pStyle w:val="Kommentartext"/>
              <w:spacing w:before="120" w:after="120"/>
              <w:rPr>
                <w:rFonts w:cs="Arial"/>
                <w:sz w:val="16"/>
                <w:szCs w:val="16"/>
                <w:lang w:val="en-US"/>
              </w:rPr>
            </w:pPr>
            <w:r>
              <w:rPr>
                <w:rFonts w:cs="Arial"/>
                <w:sz w:val="16"/>
                <w:szCs w:val="16"/>
                <w:lang w:val="en-US"/>
              </w:rPr>
              <w:t>Collect alarms from Controllers</w:t>
            </w:r>
          </w:p>
        </w:tc>
        <w:tc>
          <w:tcPr>
            <w:tcW w:w="3060" w:type="dxa"/>
          </w:tcPr>
          <w:p w14:paraId="2195B8FA" w14:textId="3FCD4308" w:rsidR="00D81199" w:rsidRPr="00CD3893" w:rsidRDefault="00D81199" w:rsidP="004F5FD9">
            <w:pPr>
              <w:spacing w:before="120" w:after="120"/>
              <w:rPr>
                <w:rFonts w:cs="Arial"/>
                <w:sz w:val="16"/>
                <w:szCs w:val="16"/>
                <w:lang w:val="en-US"/>
              </w:rPr>
            </w:pPr>
            <w:r>
              <w:rPr>
                <w:rFonts w:cs="Arial"/>
                <w:sz w:val="16"/>
                <w:szCs w:val="16"/>
                <w:lang w:val="en-US"/>
              </w:rPr>
              <w:t>The CMS shall collect and manage the alarms sent by Controllers connected to the OLNs as per the description of the TALQ functional test cases ALR-1 to ALR-5.</w:t>
            </w:r>
          </w:p>
        </w:tc>
        <w:tc>
          <w:tcPr>
            <w:tcW w:w="1260" w:type="dxa"/>
          </w:tcPr>
          <w:p w14:paraId="07E619E7" w14:textId="77777777" w:rsidR="00D81199" w:rsidRPr="00CD3893" w:rsidRDefault="00D81199" w:rsidP="000A6AE3">
            <w:pPr>
              <w:spacing w:before="120" w:after="120"/>
              <w:jc w:val="center"/>
              <w:rPr>
                <w:rFonts w:cs="Arial"/>
                <w:sz w:val="16"/>
                <w:szCs w:val="16"/>
                <w:lang w:val="en-US"/>
              </w:rPr>
            </w:pPr>
          </w:p>
        </w:tc>
        <w:tc>
          <w:tcPr>
            <w:tcW w:w="1350" w:type="dxa"/>
          </w:tcPr>
          <w:p w14:paraId="217C668C" w14:textId="77777777" w:rsidR="00D81199" w:rsidRPr="00CD3893" w:rsidRDefault="00D81199" w:rsidP="000A6AE3">
            <w:pPr>
              <w:spacing w:before="120" w:after="120"/>
              <w:jc w:val="center"/>
              <w:rPr>
                <w:rFonts w:cs="Arial"/>
                <w:sz w:val="16"/>
                <w:szCs w:val="16"/>
                <w:lang w:val="en-US"/>
              </w:rPr>
            </w:pPr>
          </w:p>
        </w:tc>
        <w:tc>
          <w:tcPr>
            <w:tcW w:w="2070" w:type="dxa"/>
          </w:tcPr>
          <w:p w14:paraId="3C76C21B" w14:textId="77777777" w:rsidR="00D81199" w:rsidRPr="00CD3893" w:rsidRDefault="00D81199" w:rsidP="000A6AE3">
            <w:pPr>
              <w:spacing w:before="120" w:after="120"/>
              <w:jc w:val="center"/>
              <w:rPr>
                <w:rFonts w:cs="Arial"/>
                <w:sz w:val="16"/>
                <w:szCs w:val="16"/>
                <w:lang w:val="en-US"/>
              </w:rPr>
            </w:pPr>
          </w:p>
        </w:tc>
      </w:tr>
      <w:tr w:rsidR="00CD3893" w:rsidRPr="00F34654" w14:paraId="44E9652D" w14:textId="77777777">
        <w:tc>
          <w:tcPr>
            <w:tcW w:w="565" w:type="dxa"/>
          </w:tcPr>
          <w:p w14:paraId="3BA347EC" w14:textId="3914D051" w:rsidR="00CD3893" w:rsidRPr="00CD3893" w:rsidRDefault="00CD3893" w:rsidP="008F06AD">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8</w:t>
            </w:r>
          </w:p>
        </w:tc>
        <w:tc>
          <w:tcPr>
            <w:tcW w:w="1485" w:type="dxa"/>
          </w:tcPr>
          <w:p w14:paraId="020AF2D8" w14:textId="308325B6" w:rsidR="00CD3893" w:rsidRPr="00CD3893" w:rsidRDefault="00CD3893" w:rsidP="00CD6AD7">
            <w:pPr>
              <w:pStyle w:val="Kommentartext"/>
              <w:spacing w:before="120" w:after="120"/>
              <w:rPr>
                <w:rFonts w:cs="Arial"/>
                <w:sz w:val="16"/>
                <w:szCs w:val="16"/>
                <w:lang w:val="en-US"/>
              </w:rPr>
            </w:pPr>
            <w:r>
              <w:rPr>
                <w:rFonts w:cs="Arial"/>
                <w:sz w:val="16"/>
                <w:szCs w:val="16"/>
                <w:lang w:val="en-US"/>
              </w:rPr>
              <w:t>Support outdoor lighting control program and calendars</w:t>
            </w:r>
            <w:r w:rsidR="00D81199">
              <w:rPr>
                <w:rFonts w:cs="Arial"/>
                <w:sz w:val="16"/>
                <w:szCs w:val="16"/>
                <w:lang w:val="en-US"/>
              </w:rPr>
              <w:t xml:space="preserve"> following the TALQ functional test cases PRG-1 to 9</w:t>
            </w:r>
          </w:p>
        </w:tc>
        <w:tc>
          <w:tcPr>
            <w:tcW w:w="3060" w:type="dxa"/>
          </w:tcPr>
          <w:p w14:paraId="7912EE3B" w14:textId="0D69E2D1" w:rsidR="00CD3893" w:rsidRPr="00CD3893" w:rsidRDefault="00CD3893" w:rsidP="00CD6AD7">
            <w:pPr>
              <w:spacing w:before="120" w:after="120"/>
              <w:rPr>
                <w:rFonts w:cs="Arial"/>
                <w:sz w:val="16"/>
                <w:szCs w:val="16"/>
                <w:lang w:val="en-US"/>
              </w:rPr>
            </w:pPr>
            <w:r>
              <w:rPr>
                <w:rFonts w:cs="Arial"/>
                <w:sz w:val="16"/>
                <w:szCs w:val="16"/>
                <w:lang w:val="en-US"/>
              </w:rPr>
              <w:t>The CMS shall provide outdoor lighting management features such remote programming (setting and deploying lighting control programs and calendars) through the TALQ protocol</w:t>
            </w:r>
            <w:r w:rsidR="00D116B4">
              <w:rPr>
                <w:rFonts w:cs="Arial"/>
                <w:sz w:val="16"/>
                <w:szCs w:val="16"/>
                <w:lang w:val="en-US"/>
              </w:rPr>
              <w:t>.</w:t>
            </w:r>
          </w:p>
        </w:tc>
        <w:tc>
          <w:tcPr>
            <w:tcW w:w="1260" w:type="dxa"/>
          </w:tcPr>
          <w:p w14:paraId="664A3C41" w14:textId="77777777" w:rsidR="00CD3893" w:rsidRPr="00CD3893" w:rsidRDefault="00CD3893" w:rsidP="008F06AD">
            <w:pPr>
              <w:spacing w:before="120" w:after="120"/>
              <w:jc w:val="center"/>
              <w:rPr>
                <w:rFonts w:cs="Arial"/>
                <w:sz w:val="16"/>
                <w:szCs w:val="16"/>
                <w:lang w:val="en-US"/>
              </w:rPr>
            </w:pPr>
          </w:p>
        </w:tc>
        <w:tc>
          <w:tcPr>
            <w:tcW w:w="1350" w:type="dxa"/>
          </w:tcPr>
          <w:p w14:paraId="48F66CE5" w14:textId="77777777" w:rsidR="00CD3893" w:rsidRPr="00CD3893" w:rsidRDefault="00CD3893" w:rsidP="008F06AD">
            <w:pPr>
              <w:spacing w:before="120" w:after="120"/>
              <w:jc w:val="center"/>
              <w:rPr>
                <w:rFonts w:cs="Arial"/>
                <w:sz w:val="16"/>
                <w:szCs w:val="16"/>
                <w:lang w:val="en-US"/>
              </w:rPr>
            </w:pPr>
          </w:p>
        </w:tc>
        <w:tc>
          <w:tcPr>
            <w:tcW w:w="2070" w:type="dxa"/>
          </w:tcPr>
          <w:p w14:paraId="30BC5A85" w14:textId="77777777" w:rsidR="00CD3893" w:rsidRPr="00CD3893" w:rsidRDefault="00CD3893" w:rsidP="008F06AD">
            <w:pPr>
              <w:spacing w:before="120" w:after="120"/>
              <w:jc w:val="center"/>
              <w:rPr>
                <w:rFonts w:cs="Arial"/>
                <w:sz w:val="16"/>
                <w:szCs w:val="16"/>
                <w:lang w:val="en-US"/>
              </w:rPr>
            </w:pPr>
          </w:p>
        </w:tc>
      </w:tr>
      <w:tr w:rsidR="00CD3893" w:rsidRPr="00F34654" w14:paraId="45313194" w14:textId="77777777">
        <w:tc>
          <w:tcPr>
            <w:tcW w:w="565" w:type="dxa"/>
          </w:tcPr>
          <w:p w14:paraId="50D2CCE3" w14:textId="793B786F" w:rsidR="00CD3893" w:rsidRPr="00CD3893" w:rsidRDefault="00CD3893" w:rsidP="008F06AD">
            <w:pPr>
              <w:pStyle w:val="Kommentartext"/>
              <w:spacing w:before="120" w:after="120"/>
              <w:rPr>
                <w:rFonts w:cs="Arial"/>
                <w:sz w:val="16"/>
                <w:szCs w:val="16"/>
                <w:lang w:val="en-US"/>
              </w:rPr>
            </w:pPr>
            <w:r>
              <w:rPr>
                <w:rFonts w:cs="Arial"/>
                <w:sz w:val="16"/>
                <w:szCs w:val="16"/>
                <w:lang w:val="en-US"/>
              </w:rPr>
              <w:t>5.D.</w:t>
            </w:r>
            <w:r w:rsidR="00D116B4">
              <w:rPr>
                <w:rFonts w:cs="Arial"/>
                <w:sz w:val="16"/>
                <w:szCs w:val="16"/>
                <w:lang w:val="en-US"/>
              </w:rPr>
              <w:t>9</w:t>
            </w:r>
          </w:p>
        </w:tc>
        <w:tc>
          <w:tcPr>
            <w:tcW w:w="1485" w:type="dxa"/>
          </w:tcPr>
          <w:p w14:paraId="420AF535" w14:textId="78783A3C" w:rsidR="00CD3893" w:rsidRPr="00CD3893" w:rsidRDefault="00CD3893" w:rsidP="00CD6AD7">
            <w:pPr>
              <w:pStyle w:val="Kommentartext"/>
              <w:spacing w:before="120" w:after="120"/>
              <w:rPr>
                <w:rFonts w:cs="Arial"/>
                <w:sz w:val="16"/>
                <w:szCs w:val="16"/>
                <w:lang w:val="en-US"/>
              </w:rPr>
            </w:pPr>
            <w:r>
              <w:rPr>
                <w:rFonts w:cs="Arial"/>
                <w:sz w:val="16"/>
                <w:szCs w:val="16"/>
                <w:lang w:val="en-US"/>
              </w:rPr>
              <w:t>Outdoor lighting management</w:t>
            </w:r>
          </w:p>
        </w:tc>
        <w:tc>
          <w:tcPr>
            <w:tcW w:w="3060" w:type="dxa"/>
          </w:tcPr>
          <w:p w14:paraId="396DDCCD" w14:textId="013C29DF" w:rsidR="00CD3893" w:rsidRPr="00CD3893" w:rsidRDefault="00CD3893" w:rsidP="00CD6AD7">
            <w:pPr>
              <w:spacing w:before="120" w:after="120"/>
              <w:rPr>
                <w:rFonts w:cs="Arial"/>
                <w:sz w:val="16"/>
                <w:szCs w:val="16"/>
                <w:lang w:val="en-US"/>
              </w:rPr>
            </w:pPr>
            <w:r>
              <w:rPr>
                <w:rFonts w:cs="Arial"/>
                <w:sz w:val="16"/>
                <w:szCs w:val="16"/>
                <w:lang w:val="en-US"/>
              </w:rPr>
              <w:t>The CMS shall provide data analytics, alarming, reporting and dashboarding features to turn all data and alarms and other monitoring features into energy and maintenance savings benefits.</w:t>
            </w:r>
          </w:p>
        </w:tc>
        <w:tc>
          <w:tcPr>
            <w:tcW w:w="1260" w:type="dxa"/>
          </w:tcPr>
          <w:p w14:paraId="46BC898D" w14:textId="77777777" w:rsidR="00CD3893" w:rsidRPr="00CD3893" w:rsidRDefault="00CD3893" w:rsidP="008F06AD">
            <w:pPr>
              <w:spacing w:before="120" w:after="120"/>
              <w:jc w:val="center"/>
              <w:rPr>
                <w:rFonts w:cs="Arial"/>
                <w:sz w:val="16"/>
                <w:szCs w:val="16"/>
                <w:lang w:val="en-US"/>
              </w:rPr>
            </w:pPr>
          </w:p>
        </w:tc>
        <w:tc>
          <w:tcPr>
            <w:tcW w:w="1350" w:type="dxa"/>
          </w:tcPr>
          <w:p w14:paraId="49F5C156" w14:textId="77777777" w:rsidR="00CD3893" w:rsidRPr="00CD3893" w:rsidRDefault="00CD3893" w:rsidP="008F06AD">
            <w:pPr>
              <w:spacing w:before="120" w:after="120"/>
              <w:jc w:val="center"/>
              <w:rPr>
                <w:rFonts w:cs="Arial"/>
                <w:sz w:val="16"/>
                <w:szCs w:val="16"/>
                <w:lang w:val="en-US"/>
              </w:rPr>
            </w:pPr>
          </w:p>
        </w:tc>
        <w:tc>
          <w:tcPr>
            <w:tcW w:w="2070" w:type="dxa"/>
          </w:tcPr>
          <w:p w14:paraId="7406D548" w14:textId="77777777" w:rsidR="00CD3893" w:rsidRPr="00CD3893" w:rsidRDefault="00CD3893" w:rsidP="008F06AD">
            <w:pPr>
              <w:spacing w:before="120" w:after="120"/>
              <w:jc w:val="center"/>
              <w:rPr>
                <w:rFonts w:cs="Arial"/>
                <w:sz w:val="16"/>
                <w:szCs w:val="16"/>
                <w:lang w:val="en-US"/>
              </w:rPr>
            </w:pPr>
          </w:p>
        </w:tc>
      </w:tr>
      <w:tr w:rsidR="00DD3EAF" w:rsidRPr="00CD3893" w14:paraId="5E6FCFFD" w14:textId="77777777">
        <w:tc>
          <w:tcPr>
            <w:tcW w:w="565" w:type="dxa"/>
          </w:tcPr>
          <w:p w14:paraId="6A58BABE" w14:textId="32F3EEF2"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5.D.</w:t>
            </w:r>
            <w:r w:rsidR="00D116B4">
              <w:rPr>
                <w:rFonts w:cs="Arial"/>
                <w:sz w:val="16"/>
                <w:szCs w:val="16"/>
                <w:lang w:val="en-US"/>
              </w:rPr>
              <w:t>10</w:t>
            </w:r>
          </w:p>
        </w:tc>
        <w:tc>
          <w:tcPr>
            <w:tcW w:w="1485" w:type="dxa"/>
          </w:tcPr>
          <w:p w14:paraId="6900E95B" w14:textId="77777777" w:rsidR="00DD3EAF" w:rsidRPr="00CD3893" w:rsidRDefault="00DD3EAF" w:rsidP="00CD6AD7">
            <w:pPr>
              <w:pStyle w:val="Kommentartext"/>
              <w:spacing w:before="120" w:after="120"/>
              <w:rPr>
                <w:rFonts w:cs="Arial"/>
                <w:sz w:val="16"/>
                <w:szCs w:val="16"/>
                <w:lang w:val="en-US"/>
              </w:rPr>
            </w:pPr>
            <w:r w:rsidRPr="00CD3893">
              <w:rPr>
                <w:rFonts w:cs="Arial"/>
                <w:sz w:val="16"/>
                <w:szCs w:val="16"/>
                <w:lang w:val="en-US"/>
              </w:rPr>
              <w:t>CMS operational expense model</w:t>
            </w:r>
          </w:p>
        </w:tc>
        <w:tc>
          <w:tcPr>
            <w:tcW w:w="3060" w:type="dxa"/>
          </w:tcPr>
          <w:p w14:paraId="63053C32" w14:textId="77777777" w:rsidR="00DD3EAF" w:rsidRPr="00CD3893" w:rsidRDefault="00DD3EAF" w:rsidP="00CD6AD7">
            <w:pPr>
              <w:spacing w:before="120" w:after="120"/>
              <w:rPr>
                <w:rFonts w:cs="Arial"/>
                <w:sz w:val="16"/>
                <w:szCs w:val="16"/>
                <w:lang w:val="en-US"/>
              </w:rPr>
            </w:pPr>
            <w:r w:rsidRPr="00FA4896">
              <w:rPr>
                <w:rFonts w:cs="Arial"/>
                <w:sz w:val="16"/>
                <w:szCs w:val="16"/>
                <w:highlight w:val="yellow"/>
                <w:lang w:val="en-US"/>
              </w:rPr>
              <w:t>&lt; Please mention here the operational expense model you expect to use. &gt;</w:t>
            </w:r>
          </w:p>
        </w:tc>
        <w:tc>
          <w:tcPr>
            <w:tcW w:w="1260" w:type="dxa"/>
          </w:tcPr>
          <w:p w14:paraId="5AE338D5" w14:textId="77777777" w:rsidR="00DD3EAF" w:rsidRPr="00CD3893" w:rsidRDefault="00DD3EAF" w:rsidP="008F06AD">
            <w:pPr>
              <w:spacing w:before="120" w:after="120"/>
              <w:jc w:val="center"/>
              <w:rPr>
                <w:rFonts w:cs="Arial"/>
                <w:sz w:val="16"/>
                <w:szCs w:val="16"/>
                <w:lang w:val="en-US"/>
              </w:rPr>
            </w:pPr>
          </w:p>
        </w:tc>
        <w:tc>
          <w:tcPr>
            <w:tcW w:w="1350" w:type="dxa"/>
          </w:tcPr>
          <w:p w14:paraId="5A082815" w14:textId="77777777" w:rsidR="00DD3EAF" w:rsidRPr="00CD3893" w:rsidRDefault="00DD3EAF" w:rsidP="008F06AD">
            <w:pPr>
              <w:spacing w:before="120" w:after="120"/>
              <w:jc w:val="center"/>
              <w:rPr>
                <w:rFonts w:cs="Arial"/>
                <w:sz w:val="16"/>
                <w:szCs w:val="16"/>
                <w:lang w:val="en-US"/>
              </w:rPr>
            </w:pPr>
          </w:p>
        </w:tc>
        <w:tc>
          <w:tcPr>
            <w:tcW w:w="2070" w:type="dxa"/>
          </w:tcPr>
          <w:p w14:paraId="05F68C44" w14:textId="77777777" w:rsidR="00DD3EAF" w:rsidRPr="00CD3893" w:rsidRDefault="00DD3EAF" w:rsidP="008F06AD">
            <w:pPr>
              <w:spacing w:before="120" w:after="120"/>
              <w:jc w:val="center"/>
              <w:rPr>
                <w:rFonts w:cs="Arial"/>
                <w:sz w:val="16"/>
                <w:szCs w:val="16"/>
                <w:lang w:val="en-US"/>
              </w:rPr>
            </w:pPr>
          </w:p>
        </w:tc>
      </w:tr>
      <w:tr w:rsidR="00DD3EAF" w:rsidRPr="00F34654" w14:paraId="5CD8D834" w14:textId="77777777">
        <w:tc>
          <w:tcPr>
            <w:tcW w:w="565" w:type="dxa"/>
          </w:tcPr>
          <w:p w14:paraId="028AFB19" w14:textId="65F84075"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5.D.</w:t>
            </w:r>
            <w:r w:rsidR="00D116B4">
              <w:rPr>
                <w:rFonts w:cs="Arial"/>
                <w:sz w:val="16"/>
                <w:szCs w:val="16"/>
                <w:lang w:val="en-US"/>
              </w:rPr>
              <w:t>11</w:t>
            </w:r>
          </w:p>
        </w:tc>
        <w:tc>
          <w:tcPr>
            <w:tcW w:w="1485" w:type="dxa"/>
          </w:tcPr>
          <w:p w14:paraId="28CFADEC" w14:textId="77777777"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Security</w:t>
            </w:r>
          </w:p>
        </w:tc>
        <w:tc>
          <w:tcPr>
            <w:tcW w:w="3060" w:type="dxa"/>
          </w:tcPr>
          <w:p w14:paraId="42500749" w14:textId="77777777" w:rsidR="00DD3EAF" w:rsidRPr="00CD3893" w:rsidRDefault="00DD3EAF" w:rsidP="0003692A">
            <w:pPr>
              <w:spacing w:before="120" w:after="120"/>
              <w:rPr>
                <w:rFonts w:cs="Arial"/>
                <w:sz w:val="16"/>
                <w:szCs w:val="16"/>
                <w:lang w:val="en-US"/>
              </w:rPr>
            </w:pPr>
            <w:r w:rsidRPr="00CD3893">
              <w:rPr>
                <w:rFonts w:cs="Arial"/>
                <w:sz w:val="16"/>
                <w:szCs w:val="16"/>
                <w:lang w:val="en-US"/>
              </w:rPr>
              <w:t>Supplier shall describe the security measures and processes in place in or around the CMS to minimize security risks.</w:t>
            </w:r>
          </w:p>
        </w:tc>
        <w:tc>
          <w:tcPr>
            <w:tcW w:w="1260" w:type="dxa"/>
          </w:tcPr>
          <w:p w14:paraId="1334501E" w14:textId="77777777" w:rsidR="00DD3EAF" w:rsidRPr="00CD3893" w:rsidRDefault="00DD3EAF" w:rsidP="008F06AD">
            <w:pPr>
              <w:spacing w:before="120" w:after="120"/>
              <w:jc w:val="center"/>
              <w:rPr>
                <w:rFonts w:cs="Arial"/>
                <w:sz w:val="16"/>
                <w:szCs w:val="16"/>
                <w:lang w:val="en-US"/>
              </w:rPr>
            </w:pPr>
          </w:p>
        </w:tc>
        <w:tc>
          <w:tcPr>
            <w:tcW w:w="1350" w:type="dxa"/>
          </w:tcPr>
          <w:p w14:paraId="58F24525" w14:textId="77777777" w:rsidR="00DD3EAF" w:rsidRPr="00CD3893" w:rsidRDefault="00DD3EAF" w:rsidP="008F06AD">
            <w:pPr>
              <w:spacing w:before="120" w:after="120"/>
              <w:jc w:val="center"/>
              <w:rPr>
                <w:rFonts w:cs="Arial"/>
                <w:sz w:val="16"/>
                <w:szCs w:val="16"/>
                <w:lang w:val="en-US"/>
              </w:rPr>
            </w:pPr>
          </w:p>
        </w:tc>
        <w:tc>
          <w:tcPr>
            <w:tcW w:w="2070" w:type="dxa"/>
          </w:tcPr>
          <w:p w14:paraId="615389C3" w14:textId="77777777" w:rsidR="00DD3EAF" w:rsidRPr="00CD3893" w:rsidRDefault="00DD3EAF" w:rsidP="008F06AD">
            <w:pPr>
              <w:spacing w:before="120" w:after="120"/>
              <w:jc w:val="center"/>
              <w:rPr>
                <w:rFonts w:cs="Arial"/>
                <w:sz w:val="16"/>
                <w:szCs w:val="16"/>
                <w:lang w:val="en-US"/>
              </w:rPr>
            </w:pPr>
          </w:p>
        </w:tc>
      </w:tr>
      <w:tr w:rsidR="00D116B4" w:rsidRPr="00F34654" w14:paraId="38289FB1" w14:textId="77777777">
        <w:tc>
          <w:tcPr>
            <w:tcW w:w="565" w:type="dxa"/>
          </w:tcPr>
          <w:p w14:paraId="22863FFC" w14:textId="3AA2FDD2" w:rsidR="00D116B4" w:rsidRPr="00CD3893" w:rsidRDefault="00D116B4" w:rsidP="008F06AD">
            <w:pPr>
              <w:pStyle w:val="Kommentartext"/>
              <w:spacing w:before="120" w:after="120"/>
              <w:rPr>
                <w:rFonts w:cs="Arial"/>
                <w:sz w:val="16"/>
                <w:szCs w:val="16"/>
                <w:lang w:val="en-US"/>
              </w:rPr>
            </w:pPr>
            <w:r>
              <w:rPr>
                <w:rFonts w:cs="Arial"/>
                <w:sz w:val="16"/>
                <w:szCs w:val="16"/>
                <w:lang w:val="en-US"/>
              </w:rPr>
              <w:t>5.D.12</w:t>
            </w:r>
          </w:p>
        </w:tc>
        <w:tc>
          <w:tcPr>
            <w:tcW w:w="1485" w:type="dxa"/>
          </w:tcPr>
          <w:p w14:paraId="13516856" w14:textId="1163A2BE" w:rsidR="00D116B4" w:rsidRPr="00CD3893" w:rsidRDefault="00D116B4" w:rsidP="00CD6AD7">
            <w:pPr>
              <w:pStyle w:val="Kommentartext"/>
              <w:spacing w:before="120" w:after="120"/>
              <w:rPr>
                <w:rFonts w:cs="Arial"/>
                <w:sz w:val="16"/>
                <w:szCs w:val="16"/>
                <w:lang w:val="en-US"/>
              </w:rPr>
            </w:pPr>
            <w:r>
              <w:rPr>
                <w:rFonts w:cs="Arial"/>
                <w:sz w:val="16"/>
                <w:szCs w:val="16"/>
                <w:lang w:val="en-US"/>
              </w:rPr>
              <w:t>GDPR compliancy</w:t>
            </w:r>
          </w:p>
        </w:tc>
        <w:tc>
          <w:tcPr>
            <w:tcW w:w="3060" w:type="dxa"/>
          </w:tcPr>
          <w:p w14:paraId="351C7127" w14:textId="04700A35" w:rsidR="00D116B4" w:rsidRPr="00CD3893" w:rsidRDefault="00D116B4" w:rsidP="004F5FD9">
            <w:pPr>
              <w:spacing w:before="120" w:after="120"/>
              <w:rPr>
                <w:rFonts w:cs="Arial"/>
                <w:sz w:val="16"/>
                <w:szCs w:val="16"/>
                <w:lang w:val="en-US"/>
              </w:rPr>
            </w:pPr>
            <w:r>
              <w:rPr>
                <w:rFonts w:cs="Arial"/>
                <w:sz w:val="16"/>
                <w:szCs w:val="16"/>
                <w:lang w:val="en-US"/>
              </w:rPr>
              <w:t>Supplier shall demonstrate its compliancy to GDPR principles.</w:t>
            </w:r>
          </w:p>
        </w:tc>
        <w:tc>
          <w:tcPr>
            <w:tcW w:w="1260" w:type="dxa"/>
          </w:tcPr>
          <w:p w14:paraId="1F2DAAB4" w14:textId="77777777" w:rsidR="00D116B4" w:rsidRPr="00CD3893" w:rsidRDefault="00D116B4" w:rsidP="008F06AD">
            <w:pPr>
              <w:spacing w:before="120" w:after="120"/>
              <w:jc w:val="center"/>
              <w:rPr>
                <w:rFonts w:cs="Arial"/>
                <w:sz w:val="16"/>
                <w:szCs w:val="16"/>
                <w:lang w:val="en-US"/>
              </w:rPr>
            </w:pPr>
          </w:p>
        </w:tc>
        <w:tc>
          <w:tcPr>
            <w:tcW w:w="1350" w:type="dxa"/>
          </w:tcPr>
          <w:p w14:paraId="35FA8472" w14:textId="77777777" w:rsidR="00D116B4" w:rsidRPr="00CD3893" w:rsidRDefault="00D116B4" w:rsidP="008F06AD">
            <w:pPr>
              <w:spacing w:before="120" w:after="120"/>
              <w:jc w:val="center"/>
              <w:rPr>
                <w:rFonts w:cs="Arial"/>
                <w:sz w:val="16"/>
                <w:szCs w:val="16"/>
                <w:lang w:val="en-US"/>
              </w:rPr>
            </w:pPr>
          </w:p>
        </w:tc>
        <w:tc>
          <w:tcPr>
            <w:tcW w:w="2070" w:type="dxa"/>
          </w:tcPr>
          <w:p w14:paraId="66B7E713" w14:textId="77777777" w:rsidR="00D116B4" w:rsidRPr="00CD3893" w:rsidRDefault="00D116B4" w:rsidP="008F06AD">
            <w:pPr>
              <w:spacing w:before="120" w:after="120"/>
              <w:jc w:val="center"/>
              <w:rPr>
                <w:rFonts w:cs="Arial"/>
                <w:sz w:val="16"/>
                <w:szCs w:val="16"/>
                <w:lang w:val="en-US"/>
              </w:rPr>
            </w:pPr>
          </w:p>
        </w:tc>
      </w:tr>
      <w:tr w:rsidR="00DD3EAF" w:rsidRPr="00F34654" w14:paraId="24B92B03" w14:textId="77777777">
        <w:tc>
          <w:tcPr>
            <w:tcW w:w="565" w:type="dxa"/>
          </w:tcPr>
          <w:p w14:paraId="05EB1EFB" w14:textId="70D79820"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lastRenderedPageBreak/>
              <w:t>5.D.</w:t>
            </w:r>
            <w:r w:rsidR="00D81199">
              <w:rPr>
                <w:rFonts w:cs="Arial"/>
                <w:sz w:val="16"/>
                <w:szCs w:val="16"/>
                <w:lang w:val="en-US"/>
              </w:rPr>
              <w:t>1</w:t>
            </w:r>
            <w:r w:rsidR="00D116B4">
              <w:rPr>
                <w:rFonts w:cs="Arial"/>
                <w:sz w:val="16"/>
                <w:szCs w:val="16"/>
                <w:lang w:val="en-US"/>
              </w:rPr>
              <w:t>2</w:t>
            </w:r>
          </w:p>
        </w:tc>
        <w:tc>
          <w:tcPr>
            <w:tcW w:w="1485" w:type="dxa"/>
          </w:tcPr>
          <w:p w14:paraId="28103FBA" w14:textId="77777777" w:rsidR="00DD3EAF" w:rsidRPr="00CD3893" w:rsidRDefault="004F5FD9" w:rsidP="00CD6AD7">
            <w:pPr>
              <w:pStyle w:val="Kommentartext"/>
              <w:spacing w:before="120" w:after="120"/>
              <w:rPr>
                <w:rFonts w:cs="Arial"/>
                <w:sz w:val="16"/>
                <w:szCs w:val="16"/>
                <w:lang w:val="en-US"/>
              </w:rPr>
            </w:pPr>
            <w:r w:rsidRPr="00CD3893">
              <w:rPr>
                <w:rFonts w:cs="Arial"/>
                <w:sz w:val="16"/>
                <w:szCs w:val="16"/>
                <w:lang w:val="en-US"/>
              </w:rPr>
              <w:t>Licenses</w:t>
            </w:r>
          </w:p>
        </w:tc>
        <w:tc>
          <w:tcPr>
            <w:tcW w:w="3060" w:type="dxa"/>
          </w:tcPr>
          <w:p w14:paraId="1269936C" w14:textId="77777777" w:rsidR="00DD3EAF" w:rsidRPr="00CD3893" w:rsidRDefault="00DD3EAF" w:rsidP="004F5FD9">
            <w:pPr>
              <w:spacing w:before="120" w:after="120"/>
              <w:rPr>
                <w:rFonts w:cs="Arial"/>
                <w:sz w:val="16"/>
                <w:szCs w:val="16"/>
                <w:lang w:val="en-US"/>
              </w:rPr>
            </w:pPr>
            <w:r w:rsidRPr="00CD3893">
              <w:rPr>
                <w:rFonts w:cs="Arial"/>
                <w:sz w:val="16"/>
                <w:szCs w:val="16"/>
                <w:lang w:val="en-US"/>
              </w:rPr>
              <w:t xml:space="preserve">The CMS </w:t>
            </w:r>
            <w:r w:rsidR="00B4608E" w:rsidRPr="00CD3893">
              <w:rPr>
                <w:rFonts w:cs="Arial"/>
                <w:sz w:val="16"/>
                <w:szCs w:val="16"/>
                <w:lang w:val="en-US"/>
              </w:rPr>
              <w:t xml:space="preserve">shall </w:t>
            </w:r>
            <w:r w:rsidRPr="00CD3893">
              <w:rPr>
                <w:rFonts w:cs="Arial"/>
                <w:sz w:val="16"/>
                <w:szCs w:val="16"/>
                <w:lang w:val="en-US"/>
              </w:rPr>
              <w:t>not require 3</w:t>
            </w:r>
            <w:r w:rsidRPr="00CD3893">
              <w:rPr>
                <w:rFonts w:cs="Arial"/>
                <w:sz w:val="16"/>
                <w:szCs w:val="16"/>
                <w:vertAlign w:val="superscript"/>
                <w:lang w:val="en-US"/>
              </w:rPr>
              <w:t>rd</w:t>
            </w:r>
            <w:r w:rsidRPr="00CD3893">
              <w:rPr>
                <w:rFonts w:cs="Arial"/>
                <w:sz w:val="16"/>
                <w:szCs w:val="16"/>
                <w:lang w:val="en-US"/>
              </w:rPr>
              <w:t xml:space="preserve"> party licenses </w:t>
            </w:r>
            <w:r w:rsidR="00B4608E" w:rsidRPr="00CD3893">
              <w:rPr>
                <w:rFonts w:cs="Arial"/>
                <w:sz w:val="16"/>
                <w:szCs w:val="16"/>
                <w:lang w:val="en-US"/>
              </w:rPr>
              <w:t xml:space="preserve">or additional </w:t>
            </w:r>
            <w:r w:rsidRPr="00CD3893">
              <w:rPr>
                <w:rFonts w:cs="Arial"/>
                <w:sz w:val="16"/>
                <w:szCs w:val="16"/>
                <w:lang w:val="en-US"/>
              </w:rPr>
              <w:t>costs/prices not included in the Supplier’s pricing proposal.</w:t>
            </w:r>
          </w:p>
        </w:tc>
        <w:tc>
          <w:tcPr>
            <w:tcW w:w="1260" w:type="dxa"/>
          </w:tcPr>
          <w:p w14:paraId="77494955" w14:textId="77777777" w:rsidR="00DD3EAF" w:rsidRPr="00CD3893" w:rsidRDefault="00DD3EAF" w:rsidP="008F06AD">
            <w:pPr>
              <w:spacing w:before="120" w:after="120"/>
              <w:jc w:val="center"/>
              <w:rPr>
                <w:rFonts w:cs="Arial"/>
                <w:sz w:val="16"/>
                <w:szCs w:val="16"/>
                <w:lang w:val="en-US"/>
              </w:rPr>
            </w:pPr>
          </w:p>
        </w:tc>
        <w:tc>
          <w:tcPr>
            <w:tcW w:w="1350" w:type="dxa"/>
          </w:tcPr>
          <w:p w14:paraId="518F3D6F" w14:textId="77777777" w:rsidR="00DD3EAF" w:rsidRPr="00CD3893" w:rsidRDefault="00DD3EAF" w:rsidP="008F06AD">
            <w:pPr>
              <w:spacing w:before="120" w:after="120"/>
              <w:jc w:val="center"/>
              <w:rPr>
                <w:rFonts w:cs="Arial"/>
                <w:sz w:val="16"/>
                <w:szCs w:val="16"/>
                <w:lang w:val="en-US"/>
              </w:rPr>
            </w:pPr>
          </w:p>
        </w:tc>
        <w:tc>
          <w:tcPr>
            <w:tcW w:w="2070" w:type="dxa"/>
          </w:tcPr>
          <w:p w14:paraId="7F34B964" w14:textId="77777777" w:rsidR="00DD3EAF" w:rsidRPr="00CD3893" w:rsidRDefault="00DD3EAF" w:rsidP="008F06AD">
            <w:pPr>
              <w:spacing w:before="120" w:after="120"/>
              <w:jc w:val="center"/>
              <w:rPr>
                <w:rFonts w:cs="Arial"/>
                <w:sz w:val="16"/>
                <w:szCs w:val="16"/>
                <w:lang w:val="en-US"/>
              </w:rPr>
            </w:pPr>
          </w:p>
        </w:tc>
      </w:tr>
      <w:tr w:rsidR="00964A47" w:rsidRPr="00F34654" w14:paraId="751063F7" w14:textId="77777777">
        <w:tc>
          <w:tcPr>
            <w:tcW w:w="565" w:type="dxa"/>
          </w:tcPr>
          <w:p w14:paraId="031009E9" w14:textId="278C8777" w:rsidR="00964A47" w:rsidRPr="00CD3893" w:rsidRDefault="00964A47" w:rsidP="008F06AD">
            <w:pPr>
              <w:pStyle w:val="Kommentartext"/>
              <w:spacing w:before="120" w:after="120"/>
              <w:rPr>
                <w:rFonts w:cs="Arial"/>
                <w:sz w:val="16"/>
                <w:szCs w:val="16"/>
                <w:lang w:val="en-US"/>
              </w:rPr>
            </w:pPr>
            <w:r>
              <w:rPr>
                <w:rFonts w:cs="Arial"/>
                <w:sz w:val="16"/>
                <w:szCs w:val="16"/>
                <w:lang w:val="en-US"/>
              </w:rPr>
              <w:t>5.D.13</w:t>
            </w:r>
          </w:p>
        </w:tc>
        <w:tc>
          <w:tcPr>
            <w:tcW w:w="1485" w:type="dxa"/>
          </w:tcPr>
          <w:p w14:paraId="1958D809" w14:textId="5BB91703" w:rsidR="00964A47" w:rsidRPr="00CD3893" w:rsidRDefault="00964A47" w:rsidP="008F06AD">
            <w:pPr>
              <w:pStyle w:val="Kommentartext"/>
              <w:spacing w:before="120" w:after="120"/>
              <w:rPr>
                <w:rFonts w:cs="Arial"/>
                <w:sz w:val="16"/>
                <w:szCs w:val="16"/>
                <w:lang w:val="en-US"/>
              </w:rPr>
            </w:pPr>
            <w:r>
              <w:rPr>
                <w:rFonts w:cs="Arial"/>
                <w:sz w:val="16"/>
                <w:szCs w:val="16"/>
                <w:lang w:val="en-US"/>
              </w:rPr>
              <w:t>Backup and restore</w:t>
            </w:r>
          </w:p>
        </w:tc>
        <w:tc>
          <w:tcPr>
            <w:tcW w:w="3060" w:type="dxa"/>
          </w:tcPr>
          <w:p w14:paraId="00648115" w14:textId="761F3826" w:rsidR="00964A47" w:rsidRPr="00776DCC" w:rsidRDefault="00964A47" w:rsidP="00576271">
            <w:pPr>
              <w:spacing w:before="120" w:after="120"/>
              <w:rPr>
                <w:rFonts w:cs="Arial"/>
                <w:sz w:val="16"/>
                <w:szCs w:val="16"/>
                <w:lang w:val="en-GB"/>
              </w:rPr>
            </w:pPr>
            <w:r w:rsidRPr="00776DCC">
              <w:rPr>
                <w:rFonts w:cs="Arial"/>
                <w:sz w:val="16"/>
                <w:szCs w:val="16"/>
                <w:lang w:val="en-GB"/>
              </w:rPr>
              <w:t>The CMS shall provide backup and restore features, preferably in a physically separated location, to maximise the availability of the solution.</w:t>
            </w:r>
          </w:p>
        </w:tc>
        <w:tc>
          <w:tcPr>
            <w:tcW w:w="1260" w:type="dxa"/>
          </w:tcPr>
          <w:p w14:paraId="2AB8A266" w14:textId="77777777" w:rsidR="00964A47" w:rsidRPr="00CD3893" w:rsidRDefault="00964A47" w:rsidP="008F06AD">
            <w:pPr>
              <w:spacing w:before="120" w:after="120"/>
              <w:jc w:val="center"/>
              <w:rPr>
                <w:rFonts w:cs="Arial"/>
                <w:sz w:val="16"/>
                <w:szCs w:val="16"/>
                <w:lang w:val="en-US"/>
              </w:rPr>
            </w:pPr>
          </w:p>
        </w:tc>
        <w:tc>
          <w:tcPr>
            <w:tcW w:w="1350" w:type="dxa"/>
          </w:tcPr>
          <w:p w14:paraId="083AFD80" w14:textId="77777777" w:rsidR="00964A47" w:rsidRPr="00CD3893" w:rsidRDefault="00964A47" w:rsidP="008F06AD">
            <w:pPr>
              <w:spacing w:before="120" w:after="120"/>
              <w:jc w:val="center"/>
              <w:rPr>
                <w:rFonts w:cs="Arial"/>
                <w:sz w:val="16"/>
                <w:szCs w:val="16"/>
                <w:lang w:val="en-US"/>
              </w:rPr>
            </w:pPr>
          </w:p>
        </w:tc>
        <w:tc>
          <w:tcPr>
            <w:tcW w:w="2070" w:type="dxa"/>
          </w:tcPr>
          <w:p w14:paraId="5A1BBC37" w14:textId="77777777" w:rsidR="00964A47" w:rsidRPr="00CD3893" w:rsidRDefault="00964A47" w:rsidP="008F06AD">
            <w:pPr>
              <w:spacing w:before="120" w:after="120"/>
              <w:jc w:val="center"/>
              <w:rPr>
                <w:rFonts w:cs="Arial"/>
                <w:sz w:val="16"/>
                <w:szCs w:val="16"/>
                <w:lang w:val="en-US"/>
              </w:rPr>
            </w:pPr>
          </w:p>
        </w:tc>
      </w:tr>
      <w:tr w:rsidR="00DD3EAF" w:rsidRPr="00F34654" w14:paraId="1A581FFE" w14:textId="77777777">
        <w:tc>
          <w:tcPr>
            <w:tcW w:w="565" w:type="dxa"/>
          </w:tcPr>
          <w:p w14:paraId="6EB3EB54" w14:textId="5D21625C"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5.D.</w:t>
            </w:r>
            <w:r w:rsidR="00D81199">
              <w:rPr>
                <w:rFonts w:cs="Arial"/>
                <w:sz w:val="16"/>
                <w:szCs w:val="16"/>
                <w:lang w:val="en-US"/>
              </w:rPr>
              <w:t>1</w:t>
            </w:r>
            <w:r w:rsidR="00964A47">
              <w:rPr>
                <w:rFonts w:cs="Arial"/>
                <w:sz w:val="16"/>
                <w:szCs w:val="16"/>
                <w:lang w:val="en-US"/>
              </w:rPr>
              <w:t>4</w:t>
            </w:r>
          </w:p>
        </w:tc>
        <w:tc>
          <w:tcPr>
            <w:tcW w:w="1485" w:type="dxa"/>
          </w:tcPr>
          <w:p w14:paraId="0757DC2C" w14:textId="636EA634"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Scalability</w:t>
            </w:r>
            <w:r w:rsidR="00D116B4">
              <w:rPr>
                <w:rFonts w:cs="Arial"/>
                <w:sz w:val="16"/>
                <w:szCs w:val="16"/>
                <w:lang w:val="en-US"/>
              </w:rPr>
              <w:t xml:space="preserve"> and performance</w:t>
            </w:r>
          </w:p>
        </w:tc>
        <w:tc>
          <w:tcPr>
            <w:tcW w:w="3060" w:type="dxa"/>
          </w:tcPr>
          <w:p w14:paraId="50A631C4" w14:textId="00F98267" w:rsidR="00DD3EAF" w:rsidRPr="00CD3893" w:rsidRDefault="00576271" w:rsidP="00576271">
            <w:pPr>
              <w:spacing w:before="120" w:after="120"/>
              <w:rPr>
                <w:rFonts w:cs="Arial"/>
                <w:sz w:val="16"/>
                <w:szCs w:val="16"/>
                <w:lang w:val="en-US"/>
              </w:rPr>
            </w:pPr>
            <w:r w:rsidRPr="00CD3893">
              <w:rPr>
                <w:rFonts w:cs="Arial"/>
                <w:sz w:val="16"/>
                <w:szCs w:val="16"/>
                <w:lang w:val="en-US"/>
              </w:rPr>
              <w:t>The CMS shall be proven</w:t>
            </w:r>
            <w:r w:rsidR="00DD3EAF" w:rsidRPr="00CD3893">
              <w:rPr>
                <w:rFonts w:cs="Arial"/>
                <w:sz w:val="16"/>
                <w:szCs w:val="16"/>
                <w:lang w:val="en-US"/>
              </w:rPr>
              <w:t xml:space="preserve"> </w:t>
            </w:r>
            <w:r w:rsidRPr="00CD3893">
              <w:rPr>
                <w:rFonts w:cs="Arial"/>
                <w:sz w:val="16"/>
                <w:szCs w:val="16"/>
                <w:lang w:val="en-US"/>
              </w:rPr>
              <w:t>at comparable scale to this project.</w:t>
            </w:r>
            <w:r w:rsidR="00D116B4">
              <w:rPr>
                <w:rFonts w:cs="Arial"/>
                <w:sz w:val="16"/>
                <w:szCs w:val="16"/>
                <w:lang w:val="en-US"/>
              </w:rPr>
              <w:t xml:space="preserve"> Supplier shall indicate the expected performance (e.g., response time for users, ability to collect massive amount of data).</w:t>
            </w:r>
          </w:p>
        </w:tc>
        <w:tc>
          <w:tcPr>
            <w:tcW w:w="1260" w:type="dxa"/>
          </w:tcPr>
          <w:p w14:paraId="12D0055F" w14:textId="77777777" w:rsidR="00DD3EAF" w:rsidRPr="00CD3893" w:rsidRDefault="00DD3EAF" w:rsidP="008F06AD">
            <w:pPr>
              <w:spacing w:before="120" w:after="120"/>
              <w:jc w:val="center"/>
              <w:rPr>
                <w:rFonts w:cs="Arial"/>
                <w:sz w:val="16"/>
                <w:szCs w:val="16"/>
                <w:lang w:val="en-US"/>
              </w:rPr>
            </w:pPr>
          </w:p>
        </w:tc>
        <w:tc>
          <w:tcPr>
            <w:tcW w:w="1350" w:type="dxa"/>
          </w:tcPr>
          <w:p w14:paraId="516AC6D5" w14:textId="77777777" w:rsidR="00DD3EAF" w:rsidRPr="00CD3893" w:rsidRDefault="00DD3EAF" w:rsidP="008F06AD">
            <w:pPr>
              <w:spacing w:before="120" w:after="120"/>
              <w:jc w:val="center"/>
              <w:rPr>
                <w:rFonts w:cs="Arial"/>
                <w:sz w:val="16"/>
                <w:szCs w:val="16"/>
                <w:lang w:val="en-US"/>
              </w:rPr>
            </w:pPr>
          </w:p>
        </w:tc>
        <w:tc>
          <w:tcPr>
            <w:tcW w:w="2070" w:type="dxa"/>
          </w:tcPr>
          <w:p w14:paraId="085AB180" w14:textId="77777777" w:rsidR="00DD3EAF" w:rsidRPr="00CD3893" w:rsidRDefault="00DD3EAF" w:rsidP="008F06AD">
            <w:pPr>
              <w:spacing w:before="120" w:after="120"/>
              <w:jc w:val="center"/>
              <w:rPr>
                <w:rFonts w:cs="Arial"/>
                <w:sz w:val="16"/>
                <w:szCs w:val="16"/>
                <w:lang w:val="en-US"/>
              </w:rPr>
            </w:pPr>
          </w:p>
        </w:tc>
      </w:tr>
      <w:tr w:rsidR="00DD3EAF" w:rsidRPr="00F34654" w14:paraId="1C6C154C" w14:textId="77777777">
        <w:tc>
          <w:tcPr>
            <w:tcW w:w="565" w:type="dxa"/>
          </w:tcPr>
          <w:p w14:paraId="41D0185C" w14:textId="7ED3E7E5"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5.D.</w:t>
            </w:r>
            <w:r w:rsidR="00D81199">
              <w:rPr>
                <w:rFonts w:cs="Arial"/>
                <w:sz w:val="16"/>
                <w:szCs w:val="16"/>
                <w:lang w:val="en-US"/>
              </w:rPr>
              <w:t>1</w:t>
            </w:r>
            <w:r w:rsidR="00964A47">
              <w:rPr>
                <w:rFonts w:cs="Arial"/>
                <w:sz w:val="16"/>
                <w:szCs w:val="16"/>
                <w:lang w:val="en-US"/>
              </w:rPr>
              <w:t>5</w:t>
            </w:r>
          </w:p>
        </w:tc>
        <w:tc>
          <w:tcPr>
            <w:tcW w:w="1485" w:type="dxa"/>
          </w:tcPr>
          <w:p w14:paraId="67434707" w14:textId="77777777" w:rsidR="00DD3EAF" w:rsidRPr="00CD3893" w:rsidRDefault="00DD3EAF" w:rsidP="008F06AD">
            <w:pPr>
              <w:pStyle w:val="Kommentartext"/>
              <w:spacing w:before="120" w:after="120"/>
              <w:rPr>
                <w:rFonts w:cs="Arial"/>
                <w:sz w:val="16"/>
                <w:szCs w:val="16"/>
                <w:lang w:val="en-US"/>
              </w:rPr>
            </w:pPr>
            <w:r w:rsidRPr="00CD3893">
              <w:rPr>
                <w:rFonts w:cs="Arial"/>
                <w:sz w:val="16"/>
                <w:szCs w:val="16"/>
                <w:lang w:val="en-US"/>
              </w:rPr>
              <w:t>Support several Outdoor Lighting Networks</w:t>
            </w:r>
          </w:p>
        </w:tc>
        <w:tc>
          <w:tcPr>
            <w:tcW w:w="3060" w:type="dxa"/>
          </w:tcPr>
          <w:p w14:paraId="1B08CDEF" w14:textId="29A550DA" w:rsidR="00DD3EAF" w:rsidRPr="00CD3893" w:rsidRDefault="00DD3EAF" w:rsidP="00412195">
            <w:pPr>
              <w:spacing w:before="120" w:after="120"/>
              <w:rPr>
                <w:rFonts w:cs="Arial"/>
                <w:sz w:val="16"/>
                <w:szCs w:val="16"/>
                <w:lang w:val="en-US"/>
              </w:rPr>
            </w:pPr>
            <w:r w:rsidRPr="00CD3893">
              <w:rPr>
                <w:rFonts w:cs="Arial"/>
                <w:sz w:val="16"/>
                <w:szCs w:val="16"/>
                <w:lang w:val="en-US"/>
              </w:rPr>
              <w:t>Supplier shall indicate any limitation of the number of TALQ</w:t>
            </w:r>
            <w:r w:rsidR="005E1AAF">
              <w:rPr>
                <w:rFonts w:cs="Arial"/>
                <w:sz w:val="16"/>
                <w:szCs w:val="16"/>
                <w:lang w:val="en-US"/>
              </w:rPr>
              <w:t>-certified</w:t>
            </w:r>
            <w:r w:rsidRPr="00CD3893">
              <w:rPr>
                <w:rFonts w:cs="Arial"/>
                <w:sz w:val="16"/>
                <w:szCs w:val="16"/>
                <w:lang w:val="en-US"/>
              </w:rPr>
              <w:t xml:space="preserve"> Outdoor Lighting Networks or OLN components the CMS can support. </w:t>
            </w:r>
          </w:p>
        </w:tc>
        <w:tc>
          <w:tcPr>
            <w:tcW w:w="1260" w:type="dxa"/>
          </w:tcPr>
          <w:p w14:paraId="3BD0FD00" w14:textId="77777777" w:rsidR="00DD3EAF" w:rsidRPr="00CD3893" w:rsidRDefault="00DD3EAF" w:rsidP="008F06AD">
            <w:pPr>
              <w:spacing w:before="120" w:after="120"/>
              <w:jc w:val="center"/>
              <w:rPr>
                <w:rFonts w:cs="Arial"/>
                <w:sz w:val="16"/>
                <w:szCs w:val="16"/>
                <w:lang w:val="en-US"/>
              </w:rPr>
            </w:pPr>
          </w:p>
        </w:tc>
        <w:tc>
          <w:tcPr>
            <w:tcW w:w="1350" w:type="dxa"/>
          </w:tcPr>
          <w:p w14:paraId="5B86C529" w14:textId="77777777" w:rsidR="00DD3EAF" w:rsidRPr="00CD3893" w:rsidRDefault="00DD3EAF" w:rsidP="008F06AD">
            <w:pPr>
              <w:spacing w:before="120" w:after="120"/>
              <w:jc w:val="center"/>
              <w:rPr>
                <w:rFonts w:cs="Arial"/>
                <w:sz w:val="16"/>
                <w:szCs w:val="16"/>
                <w:lang w:val="en-US"/>
              </w:rPr>
            </w:pPr>
          </w:p>
        </w:tc>
        <w:tc>
          <w:tcPr>
            <w:tcW w:w="2070" w:type="dxa"/>
          </w:tcPr>
          <w:p w14:paraId="5C469FC4" w14:textId="77777777" w:rsidR="00DD3EAF" w:rsidRPr="00CD3893" w:rsidRDefault="00DD3EAF" w:rsidP="008F06AD">
            <w:pPr>
              <w:spacing w:before="120" w:after="120"/>
              <w:jc w:val="center"/>
              <w:rPr>
                <w:rFonts w:cs="Arial"/>
                <w:sz w:val="16"/>
                <w:szCs w:val="16"/>
                <w:lang w:val="en-US"/>
              </w:rPr>
            </w:pPr>
          </w:p>
        </w:tc>
      </w:tr>
      <w:tr w:rsidR="00DD3EAF" w:rsidRPr="00F34654" w14:paraId="7462E0A9" w14:textId="77777777">
        <w:tc>
          <w:tcPr>
            <w:tcW w:w="565" w:type="dxa"/>
          </w:tcPr>
          <w:p w14:paraId="7979B815" w14:textId="04EA912D" w:rsidR="00DD3EAF" w:rsidRPr="00CD3893" w:rsidRDefault="00DD3EAF" w:rsidP="0003692A">
            <w:pPr>
              <w:pStyle w:val="Kommentartext"/>
              <w:spacing w:before="120" w:after="120"/>
              <w:rPr>
                <w:rFonts w:cs="Arial"/>
                <w:sz w:val="16"/>
                <w:szCs w:val="16"/>
                <w:lang w:val="en-US"/>
              </w:rPr>
            </w:pPr>
            <w:r w:rsidRPr="00CD3893">
              <w:rPr>
                <w:rFonts w:cs="Arial"/>
                <w:sz w:val="16"/>
                <w:szCs w:val="16"/>
                <w:lang w:val="en-US"/>
              </w:rPr>
              <w:t>5.D.</w:t>
            </w:r>
            <w:r w:rsidR="00D81199">
              <w:rPr>
                <w:rFonts w:cs="Arial"/>
                <w:sz w:val="16"/>
                <w:szCs w:val="16"/>
                <w:lang w:val="en-US"/>
              </w:rPr>
              <w:t>1</w:t>
            </w:r>
            <w:r w:rsidR="00964A47">
              <w:rPr>
                <w:rFonts w:cs="Arial"/>
                <w:sz w:val="16"/>
                <w:szCs w:val="16"/>
                <w:lang w:val="en-US"/>
              </w:rPr>
              <w:t>6</w:t>
            </w:r>
          </w:p>
        </w:tc>
        <w:tc>
          <w:tcPr>
            <w:tcW w:w="1485" w:type="dxa"/>
          </w:tcPr>
          <w:p w14:paraId="4D97F5AA" w14:textId="4E15E0D1" w:rsidR="00DD3EAF" w:rsidRPr="00CD3893" w:rsidRDefault="00DD3EAF" w:rsidP="00AC4A9D">
            <w:pPr>
              <w:pStyle w:val="Kommentartext"/>
              <w:spacing w:before="120" w:after="120"/>
              <w:rPr>
                <w:rFonts w:cs="Arial"/>
                <w:sz w:val="16"/>
                <w:szCs w:val="16"/>
                <w:lang w:val="en-US"/>
              </w:rPr>
            </w:pPr>
            <w:r w:rsidRPr="00CD3893">
              <w:rPr>
                <w:rFonts w:cs="Arial"/>
                <w:sz w:val="16"/>
                <w:szCs w:val="16"/>
                <w:lang w:val="en-US"/>
              </w:rPr>
              <w:t xml:space="preserve">TALQ </w:t>
            </w:r>
            <w:r w:rsidR="00964A47">
              <w:rPr>
                <w:rFonts w:cs="Arial"/>
                <w:sz w:val="16"/>
                <w:szCs w:val="16"/>
                <w:lang w:val="en-US"/>
              </w:rPr>
              <w:t xml:space="preserve">Certification </w:t>
            </w:r>
          </w:p>
        </w:tc>
        <w:tc>
          <w:tcPr>
            <w:tcW w:w="3060" w:type="dxa"/>
          </w:tcPr>
          <w:p w14:paraId="59B8544C" w14:textId="6D21B577" w:rsidR="00DD3EAF" w:rsidRPr="00CD3893" w:rsidRDefault="00DD3EAF" w:rsidP="00CD6AD7">
            <w:pPr>
              <w:spacing w:before="120" w:after="120"/>
              <w:rPr>
                <w:rFonts w:asciiTheme="majorHAnsi" w:hAnsiTheme="majorHAnsi" w:cs="Arial"/>
                <w:sz w:val="16"/>
                <w:szCs w:val="16"/>
                <w:lang w:val="en-US"/>
              </w:rPr>
            </w:pPr>
            <w:r w:rsidRPr="00CD3893">
              <w:rPr>
                <w:rFonts w:asciiTheme="majorHAnsi" w:hAnsiTheme="majorHAnsi" w:cs="Arial"/>
                <w:sz w:val="16"/>
                <w:szCs w:val="16"/>
                <w:lang w:val="en-US"/>
              </w:rPr>
              <w:t xml:space="preserve">The CMS shall be certified by the TALQ Consortium </w:t>
            </w:r>
            <w:r w:rsidR="005D70C8">
              <w:rPr>
                <w:rFonts w:asciiTheme="majorHAnsi" w:hAnsiTheme="majorHAnsi" w:cs="Arial"/>
                <w:sz w:val="16"/>
                <w:szCs w:val="16"/>
                <w:lang w:val="en-US"/>
              </w:rPr>
              <w:t>for TALQ Version 2.</w:t>
            </w:r>
            <w:r w:rsidR="00D81199">
              <w:rPr>
                <w:rFonts w:asciiTheme="majorHAnsi" w:hAnsiTheme="majorHAnsi" w:cs="Arial"/>
                <w:sz w:val="16"/>
                <w:szCs w:val="16"/>
                <w:lang w:val="en-US"/>
              </w:rPr>
              <w:t>6 (or above)</w:t>
            </w:r>
            <w:r w:rsidR="005D70C8">
              <w:rPr>
                <w:rFonts w:asciiTheme="majorHAnsi" w:hAnsiTheme="majorHAnsi" w:cs="Arial"/>
                <w:sz w:val="16"/>
                <w:szCs w:val="16"/>
                <w:lang w:val="en-US"/>
              </w:rPr>
              <w:t>. The CMS shall support TALQ</w:t>
            </w:r>
            <w:r w:rsidR="005E1AAF">
              <w:rPr>
                <w:rFonts w:asciiTheme="majorHAnsi" w:hAnsiTheme="majorHAnsi" w:cs="Arial"/>
                <w:sz w:val="16"/>
                <w:szCs w:val="16"/>
                <w:lang w:val="en-US"/>
              </w:rPr>
              <w:t>-</w:t>
            </w:r>
            <w:r w:rsidR="005D70C8">
              <w:rPr>
                <w:rFonts w:asciiTheme="majorHAnsi" w:hAnsiTheme="majorHAnsi" w:cs="Arial"/>
                <w:sz w:val="16"/>
                <w:szCs w:val="16"/>
                <w:lang w:val="en-US"/>
              </w:rPr>
              <w:t xml:space="preserve">certified </w:t>
            </w:r>
            <w:r w:rsidR="00D81199">
              <w:rPr>
                <w:rFonts w:asciiTheme="majorHAnsi" w:hAnsiTheme="majorHAnsi" w:cs="Arial"/>
                <w:sz w:val="16"/>
                <w:szCs w:val="16"/>
                <w:lang w:val="en-US"/>
              </w:rPr>
              <w:t>outdoor lighting networks</w:t>
            </w:r>
            <w:r w:rsidR="005D70C8">
              <w:rPr>
                <w:rFonts w:asciiTheme="majorHAnsi" w:hAnsiTheme="majorHAnsi" w:cs="Arial"/>
                <w:sz w:val="16"/>
                <w:szCs w:val="16"/>
                <w:lang w:val="en-US"/>
              </w:rPr>
              <w:t xml:space="preserve"> compatible </w:t>
            </w:r>
            <w:r w:rsidR="00D81199">
              <w:rPr>
                <w:rFonts w:asciiTheme="majorHAnsi" w:hAnsiTheme="majorHAnsi" w:cs="Arial"/>
                <w:sz w:val="16"/>
                <w:szCs w:val="16"/>
                <w:lang w:val="en-US"/>
              </w:rPr>
              <w:t xml:space="preserve">since TALQ </w:t>
            </w:r>
            <w:r w:rsidR="005D70C8">
              <w:rPr>
                <w:rFonts w:asciiTheme="majorHAnsi" w:hAnsiTheme="majorHAnsi" w:cs="Arial"/>
                <w:sz w:val="16"/>
                <w:szCs w:val="16"/>
                <w:lang w:val="en-US"/>
              </w:rPr>
              <w:t>Version 2.</w:t>
            </w:r>
            <w:r w:rsidR="00D81199">
              <w:rPr>
                <w:rFonts w:asciiTheme="majorHAnsi" w:hAnsiTheme="majorHAnsi" w:cs="Arial"/>
                <w:sz w:val="16"/>
                <w:szCs w:val="16"/>
                <w:lang w:val="en-US"/>
              </w:rPr>
              <w:t>1</w:t>
            </w:r>
            <w:r w:rsidR="005D70C8">
              <w:rPr>
                <w:rFonts w:asciiTheme="majorHAnsi" w:hAnsiTheme="majorHAnsi" w:cs="Arial"/>
                <w:sz w:val="16"/>
                <w:szCs w:val="16"/>
                <w:lang w:val="en-US"/>
              </w:rPr>
              <w:t>.</w:t>
            </w:r>
          </w:p>
          <w:p w14:paraId="0F86C3C6" w14:textId="0F91498D" w:rsidR="007A6BD5" w:rsidRPr="00CD3893" w:rsidRDefault="007D7CA1" w:rsidP="007D7CA1">
            <w:pPr>
              <w:autoSpaceDE w:val="0"/>
              <w:autoSpaceDN w:val="0"/>
              <w:adjustRightInd w:val="0"/>
              <w:spacing w:before="0" w:after="0"/>
              <w:jc w:val="left"/>
              <w:rPr>
                <w:rFonts w:asciiTheme="majorHAnsi" w:hAnsiTheme="majorHAnsi" w:cs="Tahoma"/>
                <w:iCs/>
                <w:color w:val="000000"/>
                <w:sz w:val="16"/>
                <w:szCs w:val="16"/>
                <w:lang w:val="en-US" w:eastAsia="en-US"/>
              </w:rPr>
            </w:pPr>
            <w:r w:rsidRPr="00CD3893">
              <w:rPr>
                <w:rFonts w:asciiTheme="majorHAnsi" w:hAnsiTheme="majorHAnsi" w:cs="Tahoma"/>
                <w:iCs/>
                <w:color w:val="000000"/>
                <w:sz w:val="16"/>
                <w:szCs w:val="16"/>
                <w:lang w:val="en-US" w:eastAsia="en-US"/>
              </w:rPr>
              <w:t xml:space="preserve">The TALQ testing process, certification process and </w:t>
            </w:r>
            <w:r w:rsidR="005A6EDC">
              <w:rPr>
                <w:rFonts w:asciiTheme="majorHAnsi" w:hAnsiTheme="majorHAnsi" w:cs="Tahoma"/>
                <w:iCs/>
                <w:color w:val="000000"/>
                <w:sz w:val="16"/>
                <w:szCs w:val="16"/>
                <w:lang w:val="en-US" w:eastAsia="en-US"/>
              </w:rPr>
              <w:t xml:space="preserve">certification </w:t>
            </w:r>
            <w:r w:rsidRPr="00CD3893">
              <w:rPr>
                <w:rFonts w:asciiTheme="majorHAnsi" w:hAnsiTheme="majorHAnsi" w:cs="Tahoma"/>
                <w:iCs/>
                <w:color w:val="000000"/>
                <w:sz w:val="16"/>
                <w:szCs w:val="16"/>
                <w:lang w:val="en-US" w:eastAsia="en-US"/>
              </w:rPr>
              <w:t xml:space="preserve">test tools have been refined over several years to ensure interoperability and minimize risk for cities. </w:t>
            </w:r>
          </w:p>
          <w:p w14:paraId="40114671" w14:textId="77777777" w:rsidR="00783C0A" w:rsidRPr="00CD3893" w:rsidRDefault="00783C0A" w:rsidP="007D7CA1">
            <w:pPr>
              <w:autoSpaceDE w:val="0"/>
              <w:autoSpaceDN w:val="0"/>
              <w:adjustRightInd w:val="0"/>
              <w:spacing w:before="0" w:after="0"/>
              <w:jc w:val="left"/>
              <w:rPr>
                <w:rFonts w:asciiTheme="majorHAnsi" w:hAnsiTheme="majorHAnsi" w:cs="Tahoma"/>
                <w:iCs/>
                <w:color w:val="000000"/>
                <w:sz w:val="16"/>
                <w:szCs w:val="16"/>
                <w:lang w:val="en-US" w:eastAsia="en-US"/>
              </w:rPr>
            </w:pPr>
          </w:p>
          <w:p w14:paraId="71C829C6" w14:textId="324F6E27" w:rsidR="007D7CA1" w:rsidRPr="00CD3893" w:rsidRDefault="0090174E" w:rsidP="007D7CA1">
            <w:pPr>
              <w:autoSpaceDE w:val="0"/>
              <w:autoSpaceDN w:val="0"/>
              <w:adjustRightInd w:val="0"/>
              <w:spacing w:before="0" w:after="0"/>
              <w:jc w:val="left"/>
              <w:rPr>
                <w:rFonts w:asciiTheme="majorHAnsi" w:hAnsiTheme="majorHAnsi" w:cs="Tahoma"/>
                <w:color w:val="000000" w:themeColor="text1"/>
                <w:sz w:val="16"/>
                <w:szCs w:val="16"/>
                <w:lang w:val="en-US" w:eastAsia="en-US"/>
              </w:rPr>
            </w:pPr>
            <w:r>
              <w:rPr>
                <w:rFonts w:asciiTheme="majorHAnsi" w:hAnsiTheme="majorHAnsi" w:cs="Tahoma"/>
                <w:iCs/>
                <w:color w:val="000000"/>
                <w:sz w:val="16"/>
                <w:szCs w:val="16"/>
                <w:lang w:val="en-US" w:eastAsia="en-US"/>
              </w:rPr>
              <w:t xml:space="preserve">All officially </w:t>
            </w:r>
            <w:r w:rsidR="007D7CA1" w:rsidRPr="00CD3893">
              <w:rPr>
                <w:rFonts w:asciiTheme="majorHAnsi" w:hAnsiTheme="majorHAnsi" w:cs="Tahoma"/>
                <w:iCs/>
                <w:color w:val="000000"/>
                <w:sz w:val="16"/>
                <w:szCs w:val="16"/>
                <w:lang w:val="en-US" w:eastAsia="en-US"/>
              </w:rPr>
              <w:t>TALQ-</w:t>
            </w:r>
            <w:r w:rsidR="00B63BD8">
              <w:rPr>
                <w:rFonts w:asciiTheme="majorHAnsi" w:hAnsiTheme="majorHAnsi" w:cs="Tahoma"/>
                <w:iCs/>
                <w:color w:val="000000"/>
                <w:sz w:val="16"/>
                <w:szCs w:val="16"/>
                <w:lang w:val="en-US" w:eastAsia="en-US"/>
              </w:rPr>
              <w:t>c</w:t>
            </w:r>
            <w:r w:rsidR="007D7CA1" w:rsidRPr="00CD3893">
              <w:rPr>
                <w:rFonts w:asciiTheme="majorHAnsi" w:hAnsiTheme="majorHAnsi" w:cs="Tahoma"/>
                <w:iCs/>
                <w:color w:val="000000"/>
                <w:sz w:val="16"/>
                <w:szCs w:val="16"/>
                <w:lang w:val="en-US" w:eastAsia="en-US"/>
              </w:rPr>
              <w:t xml:space="preserve">ertified products can be found on the TALQ website </w:t>
            </w:r>
            <w:r w:rsidR="00783C0A" w:rsidRPr="00CD3893">
              <w:rPr>
                <w:rFonts w:asciiTheme="majorHAnsi" w:hAnsiTheme="majorHAnsi" w:cs="Tahoma"/>
                <w:iCs/>
                <w:color w:val="000000"/>
                <w:sz w:val="16"/>
                <w:szCs w:val="16"/>
                <w:lang w:val="en-US" w:eastAsia="en-US"/>
              </w:rPr>
              <w:br/>
            </w:r>
            <w:hyperlink r:id="rId12" w:history="1">
              <w:r w:rsidR="007D7CA1" w:rsidRPr="000B74C3">
                <w:rPr>
                  <w:rStyle w:val="Hyperlink"/>
                  <w:rFonts w:asciiTheme="majorHAnsi" w:hAnsiTheme="majorHAnsi"/>
                  <w:color w:val="000000" w:themeColor="text1"/>
                  <w:sz w:val="16"/>
                  <w:szCs w:val="16"/>
                  <w:lang w:val="en-US"/>
                </w:rPr>
                <w:t>www.talq-consortium.org</w:t>
              </w:r>
            </w:hyperlink>
            <w:r w:rsidR="007D7CA1" w:rsidRPr="00CD3893">
              <w:rPr>
                <w:rFonts w:asciiTheme="majorHAnsi" w:hAnsiTheme="majorHAnsi" w:cs="Tahoma"/>
                <w:iCs/>
                <w:color w:val="000000" w:themeColor="text1"/>
                <w:sz w:val="16"/>
                <w:szCs w:val="16"/>
                <w:lang w:val="en-US" w:eastAsia="en-US"/>
              </w:rPr>
              <w:t xml:space="preserve"> </w:t>
            </w:r>
          </w:p>
          <w:p w14:paraId="26F79122" w14:textId="77777777" w:rsidR="00576271" w:rsidRPr="00CD3893" w:rsidRDefault="00576271" w:rsidP="000C5F52">
            <w:pPr>
              <w:spacing w:before="120" w:after="120"/>
              <w:rPr>
                <w:rFonts w:asciiTheme="majorHAnsi" w:hAnsiTheme="majorHAnsi" w:cs="Arial"/>
                <w:i/>
                <w:sz w:val="16"/>
                <w:szCs w:val="16"/>
                <w:lang w:val="en-US"/>
              </w:rPr>
            </w:pPr>
          </w:p>
        </w:tc>
        <w:tc>
          <w:tcPr>
            <w:tcW w:w="1260" w:type="dxa"/>
          </w:tcPr>
          <w:p w14:paraId="0287971A" w14:textId="77777777" w:rsidR="00DD3EAF" w:rsidRPr="00CD3893" w:rsidRDefault="00DD3EAF" w:rsidP="00AC4A9D">
            <w:pPr>
              <w:spacing w:before="120" w:after="120"/>
              <w:jc w:val="center"/>
              <w:rPr>
                <w:rFonts w:cs="Arial"/>
                <w:sz w:val="16"/>
                <w:szCs w:val="16"/>
                <w:lang w:val="en-US"/>
              </w:rPr>
            </w:pPr>
          </w:p>
        </w:tc>
        <w:tc>
          <w:tcPr>
            <w:tcW w:w="1350" w:type="dxa"/>
          </w:tcPr>
          <w:p w14:paraId="26BC7A71" w14:textId="77777777" w:rsidR="00DD3EAF" w:rsidRPr="00CD3893" w:rsidRDefault="00DD3EAF" w:rsidP="00AC4A9D">
            <w:pPr>
              <w:spacing w:before="120" w:after="120"/>
              <w:jc w:val="center"/>
              <w:rPr>
                <w:rFonts w:cs="Arial"/>
                <w:sz w:val="16"/>
                <w:szCs w:val="16"/>
                <w:lang w:val="en-US"/>
              </w:rPr>
            </w:pPr>
          </w:p>
        </w:tc>
        <w:tc>
          <w:tcPr>
            <w:tcW w:w="2070" w:type="dxa"/>
          </w:tcPr>
          <w:p w14:paraId="27B20B29" w14:textId="77777777" w:rsidR="00DD3EAF" w:rsidRPr="00CD3893" w:rsidRDefault="00DD3EAF" w:rsidP="00AC4A9D">
            <w:pPr>
              <w:spacing w:before="120" w:after="120"/>
              <w:jc w:val="center"/>
              <w:rPr>
                <w:rFonts w:cs="Arial"/>
                <w:sz w:val="16"/>
                <w:szCs w:val="16"/>
                <w:lang w:val="en-US"/>
              </w:rPr>
            </w:pPr>
          </w:p>
        </w:tc>
      </w:tr>
    </w:tbl>
    <w:p w14:paraId="63159105" w14:textId="77777777" w:rsidR="00671487" w:rsidRDefault="00671487" w:rsidP="00412195">
      <w:pPr>
        <w:jc w:val="center"/>
        <w:rPr>
          <w:b/>
          <w:sz w:val="32"/>
          <w:szCs w:val="22"/>
          <w:lang w:val="en-US" w:eastAsia="en-US"/>
        </w:rPr>
      </w:pPr>
    </w:p>
    <w:p w14:paraId="66C2DFAC" w14:textId="3F3278A3" w:rsidR="00AC4A9D" w:rsidRPr="00FA4896" w:rsidRDefault="00943FC2" w:rsidP="00FA4896">
      <w:pPr>
        <w:jc w:val="center"/>
        <w:rPr>
          <w:b/>
          <w:sz w:val="32"/>
          <w:szCs w:val="22"/>
          <w:lang w:val="en-US" w:eastAsia="en-US"/>
        </w:rPr>
      </w:pPr>
      <w:r w:rsidRPr="00CD3893">
        <w:rPr>
          <w:b/>
          <w:sz w:val="32"/>
          <w:szCs w:val="22"/>
          <w:lang w:val="en-US" w:eastAsia="en-US"/>
        </w:rPr>
        <w:t xml:space="preserve">&lt;End of </w:t>
      </w:r>
      <w:r w:rsidR="00042589">
        <w:rPr>
          <w:b/>
          <w:sz w:val="32"/>
          <w:szCs w:val="22"/>
          <w:lang w:val="en-US" w:eastAsia="en-US"/>
        </w:rPr>
        <w:t>Tender</w:t>
      </w:r>
      <w:r w:rsidRPr="00CD3893">
        <w:rPr>
          <w:b/>
          <w:sz w:val="32"/>
          <w:szCs w:val="22"/>
          <w:lang w:val="en-US" w:eastAsia="en-US"/>
        </w:rPr>
        <w:t xml:space="preserve"> Template</w:t>
      </w:r>
      <w:r w:rsidR="00412195" w:rsidRPr="00CD3893">
        <w:rPr>
          <w:b/>
          <w:sz w:val="32"/>
          <w:szCs w:val="22"/>
          <w:lang w:val="en-US" w:eastAsia="en-US"/>
        </w:rPr>
        <w:t>&gt;</w:t>
      </w:r>
      <w:r w:rsidR="00FA4896" w:rsidRPr="006C0B07">
        <w:rPr>
          <w:rFonts w:asciiTheme="majorHAnsi" w:hAnsiTheme="majorHAnsi"/>
          <w:sz w:val="24"/>
          <w:lang w:val="it-IT"/>
        </w:rPr>
        <w:t xml:space="preserve"> </w:t>
      </w:r>
    </w:p>
    <w:sectPr w:rsidR="00AC4A9D" w:rsidRPr="00FA4896" w:rsidSect="00DF443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A7209" w14:textId="77777777" w:rsidR="004A28FE" w:rsidRDefault="004A28FE">
      <w:r>
        <w:separator/>
      </w:r>
    </w:p>
  </w:endnote>
  <w:endnote w:type="continuationSeparator" w:id="0">
    <w:p w14:paraId="05835969" w14:textId="77777777" w:rsidR="004A28FE" w:rsidRDefault="004A28FE">
      <w:r>
        <w:continuationSeparator/>
      </w:r>
    </w:p>
  </w:endnote>
  <w:endnote w:type="continuationNotice" w:id="1">
    <w:p w14:paraId="5E61B51C" w14:textId="77777777" w:rsidR="004A28FE" w:rsidRDefault="004A28F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lo">
    <w:altName w:val="Verdana"/>
    <w:charset w:val="00"/>
    <w:family w:val="auto"/>
    <w:pitch w:val="variable"/>
    <w:sig w:usb0="800000AF" w:usb1="1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DF01" w14:textId="77777777" w:rsidR="00755B8C" w:rsidRDefault="000F7561">
    <w:pPr>
      <w:pStyle w:val="Fuzeile"/>
      <w:framePr w:wrap="around" w:vAnchor="text" w:hAnchor="margin" w:xAlign="right" w:y="1"/>
      <w:rPr>
        <w:rStyle w:val="Seitenzahl"/>
      </w:rPr>
    </w:pPr>
    <w:r>
      <w:rPr>
        <w:rStyle w:val="Seitenzahl"/>
      </w:rPr>
      <w:fldChar w:fldCharType="begin"/>
    </w:r>
    <w:r w:rsidR="00755B8C">
      <w:rPr>
        <w:rStyle w:val="Seitenzahl"/>
      </w:rPr>
      <w:instrText xml:space="preserve">PAGE  </w:instrText>
    </w:r>
    <w:r>
      <w:rPr>
        <w:rStyle w:val="Seitenzahl"/>
      </w:rPr>
      <w:fldChar w:fldCharType="end"/>
    </w:r>
  </w:p>
  <w:p w14:paraId="439414D0" w14:textId="77777777" w:rsidR="00755B8C" w:rsidRDefault="00755B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68C0" w14:textId="77777777" w:rsidR="00755B8C" w:rsidRDefault="000F7561" w:rsidP="00983C97">
    <w:pPr>
      <w:pStyle w:val="Fuzeile"/>
      <w:tabs>
        <w:tab w:val="clear" w:pos="8306"/>
      </w:tabs>
      <w:ind w:right="70"/>
      <w:jc w:val="center"/>
      <w:rPr>
        <w:rFonts w:cs="Arial"/>
        <w:sz w:val="16"/>
        <w:szCs w:val="16"/>
        <w:lang w:val="en-GB"/>
      </w:rPr>
    </w:pPr>
    <w:r>
      <w:rPr>
        <w:rStyle w:val="Seitenzahl"/>
        <w:rFonts w:cs="Arial"/>
        <w:sz w:val="16"/>
        <w:szCs w:val="16"/>
      </w:rPr>
      <w:fldChar w:fldCharType="begin"/>
    </w:r>
    <w:r w:rsidR="00755B8C">
      <w:rPr>
        <w:rStyle w:val="Seitenzahl"/>
        <w:rFonts w:cs="Arial"/>
        <w:sz w:val="16"/>
        <w:szCs w:val="16"/>
        <w:lang w:val="en-GB"/>
      </w:rPr>
      <w:instrText xml:space="preserve"> PAGE </w:instrText>
    </w:r>
    <w:r>
      <w:rPr>
        <w:rStyle w:val="Seitenzahl"/>
        <w:rFonts w:cs="Arial"/>
        <w:sz w:val="16"/>
        <w:szCs w:val="16"/>
      </w:rPr>
      <w:fldChar w:fldCharType="separate"/>
    </w:r>
    <w:r w:rsidR="00B4315F">
      <w:rPr>
        <w:rStyle w:val="Seitenzahl"/>
        <w:rFonts w:cs="Arial"/>
        <w:noProof/>
        <w:sz w:val="16"/>
        <w:szCs w:val="16"/>
        <w:lang w:val="en-GB"/>
      </w:rPr>
      <w:t>16</w:t>
    </w:r>
    <w:r>
      <w:rPr>
        <w:rStyle w:val="Seitenzahl"/>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ADCD" w14:textId="77777777" w:rsidR="002A7E1B" w:rsidRDefault="002A7E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F1218" w14:textId="77777777" w:rsidR="004A28FE" w:rsidRDefault="004A28FE">
      <w:r>
        <w:separator/>
      </w:r>
    </w:p>
  </w:footnote>
  <w:footnote w:type="continuationSeparator" w:id="0">
    <w:p w14:paraId="4F5D97F9" w14:textId="77777777" w:rsidR="004A28FE" w:rsidRDefault="004A28FE">
      <w:r>
        <w:continuationSeparator/>
      </w:r>
    </w:p>
  </w:footnote>
  <w:footnote w:type="continuationNotice" w:id="1">
    <w:p w14:paraId="004A88DF" w14:textId="77777777" w:rsidR="004A28FE" w:rsidRDefault="004A28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906E" w14:textId="01E10552" w:rsidR="00CE4317" w:rsidRDefault="00CE4317">
    <w:pPr>
      <w:pStyle w:val="Kopfzeile"/>
    </w:pPr>
    <w:r>
      <w:rPr>
        <w:noProof/>
      </w:rPr>
      <mc:AlternateContent>
        <mc:Choice Requires="wps">
          <w:drawing>
            <wp:anchor distT="0" distB="0" distL="0" distR="0" simplePos="0" relativeHeight="251658241" behindDoc="0" locked="0" layoutInCell="1" allowOverlap="1" wp14:anchorId="3095DAEE" wp14:editId="614F72F6">
              <wp:simplePos x="635" y="635"/>
              <wp:positionH relativeFrom="page">
                <wp:align>left</wp:align>
              </wp:positionH>
              <wp:positionV relativeFrom="page">
                <wp:align>top</wp:align>
              </wp:positionV>
              <wp:extent cx="443865" cy="443865"/>
              <wp:effectExtent l="0" t="0" r="4445" b="3810"/>
              <wp:wrapNone/>
              <wp:docPr id="878027114" name="Text Box 2" descr="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D92" w14:textId="79C119E0" w:rsidR="00CE4317" w:rsidRPr="00CE4317" w:rsidRDefault="00CE4317" w:rsidP="00CE4317">
                          <w:pPr>
                            <w:spacing w:after="0"/>
                            <w:rPr>
                              <w:rFonts w:eastAsia="Calibri" w:cs="Calibri"/>
                              <w:noProof/>
                              <w:color w:val="000000"/>
                              <w:sz w:val="20"/>
                              <w:szCs w:val="20"/>
                            </w:rPr>
                          </w:pPr>
                          <w:r w:rsidRPr="00CE4317">
                            <w:rPr>
                              <w:rFonts w:eastAsia="Calibri" w:cs="Calibri"/>
                              <w:noProof/>
                              <w:color w:val="000000"/>
                              <w:sz w:val="20"/>
                              <w:szCs w:val="20"/>
                            </w:rPr>
                            <w:t>Classified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95DAEE" id="_x0000_t202" coordsize="21600,21600" o:spt="202" path="m,l,21600r21600,l21600,xe">
              <v:stroke joinstyle="miter"/>
              <v:path gradientshapeok="t" o:connecttype="rect"/>
            </v:shapetype>
            <v:shape id="Text Box 2" o:spid="_x0000_s1026" type="#_x0000_t202" alt="Classified"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51ECD92" w14:textId="79C119E0" w:rsidR="00CE4317" w:rsidRPr="00CE4317" w:rsidRDefault="00CE4317" w:rsidP="00CE4317">
                    <w:pPr>
                      <w:spacing w:after="0"/>
                      <w:rPr>
                        <w:rFonts w:eastAsia="Calibri" w:cs="Calibri"/>
                        <w:noProof/>
                        <w:color w:val="000000"/>
                        <w:sz w:val="20"/>
                        <w:szCs w:val="20"/>
                      </w:rPr>
                    </w:pPr>
                    <w:r w:rsidRPr="00CE4317">
                      <w:rPr>
                        <w:rFonts w:eastAsia="Calibri" w:cs="Calibri"/>
                        <w:noProof/>
                        <w:color w:val="000000"/>
                        <w:sz w:val="20"/>
                        <w:szCs w:val="20"/>
                      </w:rPr>
                      <w:t>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CEC9" w14:textId="19CC5D9B" w:rsidR="00755B8C" w:rsidRDefault="00755B8C">
    <w:pPr>
      <w:pStyle w:val="Kopfzeile"/>
      <w:jc w:val="center"/>
      <w:rPr>
        <w:rFonts w:cs="Arial"/>
        <w:color w:val="80808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D3D3" w14:textId="77777777" w:rsidR="002A7E1B" w:rsidRDefault="002A7E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FC5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6666F2"/>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13224FD6"/>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495013A6"/>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3C3C31FE"/>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38C2D6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6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56AFF7E"/>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DEE36E"/>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704750"/>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E3585C3A"/>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35F7F7D"/>
    <w:multiLevelType w:val="hybridMultilevel"/>
    <w:tmpl w:val="67CA2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7B32A8"/>
    <w:multiLevelType w:val="hybridMultilevel"/>
    <w:tmpl w:val="F14A5450"/>
    <w:lvl w:ilvl="0" w:tplc="A5D09328">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3" w15:restartNumberingAfterBreak="0">
    <w:nsid w:val="0BCB1C8C"/>
    <w:multiLevelType w:val="hybridMultilevel"/>
    <w:tmpl w:val="D1D45CD8"/>
    <w:lvl w:ilvl="0" w:tplc="2C1C7A52">
      <w:start w:val="1"/>
      <w:numFmt w:val="bullet"/>
      <w:pStyle w:val="bullets1"/>
      <w:lvlText w:val=""/>
      <w:lvlJc w:val="left"/>
      <w:pPr>
        <w:tabs>
          <w:tab w:val="num" w:pos="431"/>
        </w:tabs>
        <w:ind w:left="431" w:hanging="431"/>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DE78E0"/>
    <w:multiLevelType w:val="hybridMultilevel"/>
    <w:tmpl w:val="B53C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344B0"/>
    <w:multiLevelType w:val="hybridMultilevel"/>
    <w:tmpl w:val="CC94C76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B73D60"/>
    <w:multiLevelType w:val="hybridMultilevel"/>
    <w:tmpl w:val="F2C299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820A1F"/>
    <w:multiLevelType w:val="hybridMultilevel"/>
    <w:tmpl w:val="0D5833D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B971D02"/>
    <w:multiLevelType w:val="hybridMultilevel"/>
    <w:tmpl w:val="2FF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07049"/>
    <w:multiLevelType w:val="hybridMultilevel"/>
    <w:tmpl w:val="FCA4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E7898"/>
    <w:multiLevelType w:val="hybridMultilevel"/>
    <w:tmpl w:val="BFB4D3E4"/>
    <w:lvl w:ilvl="0" w:tplc="1B9CAE28">
      <w:start w:val="2"/>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792543"/>
    <w:multiLevelType w:val="hybridMultilevel"/>
    <w:tmpl w:val="72C0CD2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134104D"/>
    <w:multiLevelType w:val="hybridMultilevel"/>
    <w:tmpl w:val="F51CF4C2"/>
    <w:lvl w:ilvl="0" w:tplc="040C8266">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3" w15:restartNumberingAfterBreak="0">
    <w:nsid w:val="22181FEA"/>
    <w:multiLevelType w:val="hybridMultilevel"/>
    <w:tmpl w:val="B7141D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80789"/>
    <w:multiLevelType w:val="multilevel"/>
    <w:tmpl w:val="C8AAB8E0"/>
    <w:lvl w:ilvl="0">
      <w:start w:val="4"/>
      <w:numFmt w:val="decimal"/>
      <w:lvlText w:val="%1"/>
      <w:lvlJc w:val="left"/>
      <w:pPr>
        <w:tabs>
          <w:tab w:val="num" w:pos="405"/>
        </w:tabs>
        <w:ind w:left="405" w:hanging="405"/>
      </w:pPr>
      <w:rPr>
        <w:rFonts w:hint="default"/>
      </w:rPr>
    </w:lvl>
    <w:lvl w:ilvl="1">
      <w:start w:val="3"/>
      <w:numFmt w:val="decimal"/>
      <w:lvlText w:val="%1.%2"/>
      <w:lvlJc w:val="left"/>
      <w:pPr>
        <w:tabs>
          <w:tab w:val="num" w:pos="765"/>
        </w:tabs>
        <w:ind w:left="765" w:hanging="405"/>
      </w:pPr>
      <w:rPr>
        <w:rFonts w:hint="default"/>
      </w:rPr>
    </w:lvl>
    <w:lvl w:ilvl="2">
      <w:start w:val="1"/>
      <w:numFmt w:val="decimal"/>
      <w:lvlText w:val="%3."/>
      <w:lvlJc w:val="left"/>
      <w:pPr>
        <w:tabs>
          <w:tab w:val="num" w:pos="1440"/>
        </w:tabs>
        <w:ind w:left="1440" w:hanging="720"/>
      </w:pPr>
      <w:rPr>
        <w:rFonts w:ascii="Arial" w:eastAsia="Times New Roman" w:hAnsi="Arial"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24E05226"/>
    <w:multiLevelType w:val="hybridMultilevel"/>
    <w:tmpl w:val="9BB278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2563797A"/>
    <w:multiLevelType w:val="hybridMultilevel"/>
    <w:tmpl w:val="A86018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FF5BC2"/>
    <w:multiLevelType w:val="hybridMultilevel"/>
    <w:tmpl w:val="64D84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8586693"/>
    <w:multiLevelType w:val="hybridMultilevel"/>
    <w:tmpl w:val="B5BA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B1145A"/>
    <w:multiLevelType w:val="hybridMultilevel"/>
    <w:tmpl w:val="0C8257AC"/>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1170941"/>
    <w:multiLevelType w:val="hybridMultilevel"/>
    <w:tmpl w:val="296C9840"/>
    <w:lvl w:ilvl="0" w:tplc="52C487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21740C"/>
    <w:multiLevelType w:val="hybridMultilevel"/>
    <w:tmpl w:val="946EA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6D96C08"/>
    <w:multiLevelType w:val="hybridMultilevel"/>
    <w:tmpl w:val="202ED32A"/>
    <w:lvl w:ilvl="0" w:tplc="7B7A58D0">
      <w:start w:val="1"/>
      <w:numFmt w:val="upperLetter"/>
      <w:pStyle w:val="berschrift3"/>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3" w15:restartNumberingAfterBreak="0">
    <w:nsid w:val="37AA2BC9"/>
    <w:multiLevelType w:val="hybridMultilevel"/>
    <w:tmpl w:val="AD5E7414"/>
    <w:lvl w:ilvl="0" w:tplc="040C0001">
      <w:start w:val="2"/>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9066355"/>
    <w:multiLevelType w:val="multilevel"/>
    <w:tmpl w:val="F654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D40592"/>
    <w:multiLevelType w:val="hybridMultilevel"/>
    <w:tmpl w:val="86DADB6A"/>
    <w:lvl w:ilvl="0" w:tplc="0400AB5E">
      <w:start w:val="2"/>
      <w:numFmt w:val="upperLetter"/>
      <w:lvlText w:val="%1."/>
      <w:lvlJc w:val="left"/>
      <w:pPr>
        <w:ind w:left="71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77B04EB"/>
    <w:multiLevelType w:val="hybridMultilevel"/>
    <w:tmpl w:val="26C6F6B2"/>
    <w:lvl w:ilvl="0" w:tplc="040C8266">
      <w:start w:val="1"/>
      <w:numFmt w:val="upperLetter"/>
      <w:lvlText w:val="%1."/>
      <w:lvlJc w:val="left"/>
      <w:pPr>
        <w:ind w:left="712" w:hanging="360"/>
      </w:pPr>
      <w:rPr>
        <w:rFonts w:hint="default"/>
      </w:rPr>
    </w:lvl>
    <w:lvl w:ilvl="1" w:tplc="FFFFFFFF" w:tentative="1">
      <w:start w:val="1"/>
      <w:numFmt w:val="lowerLetter"/>
      <w:lvlText w:val="%2."/>
      <w:lvlJc w:val="left"/>
      <w:pPr>
        <w:ind w:left="1432" w:hanging="360"/>
      </w:pPr>
    </w:lvl>
    <w:lvl w:ilvl="2" w:tplc="FFFFFFFF" w:tentative="1">
      <w:start w:val="1"/>
      <w:numFmt w:val="lowerRoman"/>
      <w:lvlText w:val="%3."/>
      <w:lvlJc w:val="right"/>
      <w:pPr>
        <w:ind w:left="2152" w:hanging="180"/>
      </w:pPr>
    </w:lvl>
    <w:lvl w:ilvl="3" w:tplc="FFFFFFFF" w:tentative="1">
      <w:start w:val="1"/>
      <w:numFmt w:val="decimal"/>
      <w:lvlText w:val="%4."/>
      <w:lvlJc w:val="left"/>
      <w:pPr>
        <w:ind w:left="2872" w:hanging="360"/>
      </w:pPr>
    </w:lvl>
    <w:lvl w:ilvl="4" w:tplc="FFFFFFFF" w:tentative="1">
      <w:start w:val="1"/>
      <w:numFmt w:val="lowerLetter"/>
      <w:lvlText w:val="%5."/>
      <w:lvlJc w:val="left"/>
      <w:pPr>
        <w:ind w:left="3592" w:hanging="360"/>
      </w:pPr>
    </w:lvl>
    <w:lvl w:ilvl="5" w:tplc="FFFFFFFF" w:tentative="1">
      <w:start w:val="1"/>
      <w:numFmt w:val="lowerRoman"/>
      <w:lvlText w:val="%6."/>
      <w:lvlJc w:val="right"/>
      <w:pPr>
        <w:ind w:left="4312" w:hanging="180"/>
      </w:pPr>
    </w:lvl>
    <w:lvl w:ilvl="6" w:tplc="FFFFFFFF" w:tentative="1">
      <w:start w:val="1"/>
      <w:numFmt w:val="decimal"/>
      <w:lvlText w:val="%7."/>
      <w:lvlJc w:val="left"/>
      <w:pPr>
        <w:ind w:left="5032" w:hanging="360"/>
      </w:pPr>
    </w:lvl>
    <w:lvl w:ilvl="7" w:tplc="FFFFFFFF" w:tentative="1">
      <w:start w:val="1"/>
      <w:numFmt w:val="lowerLetter"/>
      <w:lvlText w:val="%8."/>
      <w:lvlJc w:val="left"/>
      <w:pPr>
        <w:ind w:left="5752" w:hanging="360"/>
      </w:pPr>
    </w:lvl>
    <w:lvl w:ilvl="8" w:tplc="FFFFFFFF" w:tentative="1">
      <w:start w:val="1"/>
      <w:numFmt w:val="lowerRoman"/>
      <w:lvlText w:val="%9."/>
      <w:lvlJc w:val="right"/>
      <w:pPr>
        <w:ind w:left="6472" w:hanging="180"/>
      </w:pPr>
    </w:lvl>
  </w:abstractNum>
  <w:abstractNum w:abstractNumId="37" w15:restartNumberingAfterBreak="0">
    <w:nsid w:val="498F4739"/>
    <w:multiLevelType w:val="hybridMultilevel"/>
    <w:tmpl w:val="5B7E64EC"/>
    <w:lvl w:ilvl="0" w:tplc="AA04C4BE">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8" w15:restartNumberingAfterBreak="0">
    <w:nsid w:val="4ADB0B3B"/>
    <w:multiLevelType w:val="hybridMultilevel"/>
    <w:tmpl w:val="DC6CAFC6"/>
    <w:lvl w:ilvl="0" w:tplc="AD8A145E">
      <w:start w:val="1"/>
      <w:numFmt w:val="decimal"/>
      <w:pStyle w:val="Titel"/>
      <w:lvlText w:val="%1."/>
      <w:lvlJc w:val="left"/>
      <w:pPr>
        <w:ind w:left="3763"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9" w15:restartNumberingAfterBreak="0">
    <w:nsid w:val="4B012BB9"/>
    <w:multiLevelType w:val="hybridMultilevel"/>
    <w:tmpl w:val="B888DAC2"/>
    <w:lvl w:ilvl="0" w:tplc="0F3EF90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EED1E9A"/>
    <w:multiLevelType w:val="hybridMultilevel"/>
    <w:tmpl w:val="2F9CFF56"/>
    <w:lvl w:ilvl="0" w:tplc="1DEE9F42">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41" w15:restartNumberingAfterBreak="0">
    <w:nsid w:val="4F813E59"/>
    <w:multiLevelType w:val="hybridMultilevel"/>
    <w:tmpl w:val="44D89FB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925E7B"/>
    <w:multiLevelType w:val="hybridMultilevel"/>
    <w:tmpl w:val="A8264E4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56943BB9"/>
    <w:multiLevelType w:val="multilevel"/>
    <w:tmpl w:val="CAC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E303D1"/>
    <w:multiLevelType w:val="hybridMultilevel"/>
    <w:tmpl w:val="234CA58E"/>
    <w:lvl w:ilvl="0" w:tplc="D0C0CD06">
      <w:start w:val="1"/>
      <w:numFmt w:val="bullet"/>
      <w:lvlText w:val=""/>
      <w:lvlJc w:val="left"/>
      <w:pPr>
        <w:tabs>
          <w:tab w:val="num" w:pos="720"/>
        </w:tabs>
        <w:ind w:left="720" w:hanging="360"/>
      </w:pPr>
      <w:rPr>
        <w:rFonts w:ascii="Symbol" w:hAnsi="Symbol" w:hint="default"/>
      </w:rPr>
    </w:lvl>
    <w:lvl w:ilvl="1" w:tplc="D4126EDA" w:tentative="1">
      <w:start w:val="1"/>
      <w:numFmt w:val="bullet"/>
      <w:lvlText w:val="o"/>
      <w:lvlJc w:val="left"/>
      <w:pPr>
        <w:tabs>
          <w:tab w:val="num" w:pos="1440"/>
        </w:tabs>
        <w:ind w:left="1440" w:hanging="360"/>
      </w:pPr>
      <w:rPr>
        <w:rFonts w:ascii="Courier New" w:hAnsi="Courier New" w:cs="Courier New" w:hint="default"/>
      </w:rPr>
    </w:lvl>
    <w:lvl w:ilvl="2" w:tplc="35FC7976" w:tentative="1">
      <w:start w:val="1"/>
      <w:numFmt w:val="bullet"/>
      <w:lvlText w:val=""/>
      <w:lvlJc w:val="left"/>
      <w:pPr>
        <w:tabs>
          <w:tab w:val="num" w:pos="2160"/>
        </w:tabs>
        <w:ind w:left="2160" w:hanging="360"/>
      </w:pPr>
      <w:rPr>
        <w:rFonts w:ascii="Wingdings" w:hAnsi="Wingdings" w:hint="default"/>
      </w:rPr>
    </w:lvl>
    <w:lvl w:ilvl="3" w:tplc="3AC04246" w:tentative="1">
      <w:start w:val="1"/>
      <w:numFmt w:val="bullet"/>
      <w:lvlText w:val=""/>
      <w:lvlJc w:val="left"/>
      <w:pPr>
        <w:tabs>
          <w:tab w:val="num" w:pos="2880"/>
        </w:tabs>
        <w:ind w:left="2880" w:hanging="360"/>
      </w:pPr>
      <w:rPr>
        <w:rFonts w:ascii="Symbol" w:hAnsi="Symbol" w:hint="default"/>
      </w:rPr>
    </w:lvl>
    <w:lvl w:ilvl="4" w:tplc="E196BB52" w:tentative="1">
      <w:start w:val="1"/>
      <w:numFmt w:val="bullet"/>
      <w:lvlText w:val="o"/>
      <w:lvlJc w:val="left"/>
      <w:pPr>
        <w:tabs>
          <w:tab w:val="num" w:pos="3600"/>
        </w:tabs>
        <w:ind w:left="3600" w:hanging="360"/>
      </w:pPr>
      <w:rPr>
        <w:rFonts w:ascii="Courier New" w:hAnsi="Courier New" w:cs="Courier New" w:hint="default"/>
      </w:rPr>
    </w:lvl>
    <w:lvl w:ilvl="5" w:tplc="C99ABA12" w:tentative="1">
      <w:start w:val="1"/>
      <w:numFmt w:val="bullet"/>
      <w:lvlText w:val=""/>
      <w:lvlJc w:val="left"/>
      <w:pPr>
        <w:tabs>
          <w:tab w:val="num" w:pos="4320"/>
        </w:tabs>
        <w:ind w:left="4320" w:hanging="360"/>
      </w:pPr>
      <w:rPr>
        <w:rFonts w:ascii="Wingdings" w:hAnsi="Wingdings" w:hint="default"/>
      </w:rPr>
    </w:lvl>
    <w:lvl w:ilvl="6" w:tplc="C17EA6BA" w:tentative="1">
      <w:start w:val="1"/>
      <w:numFmt w:val="bullet"/>
      <w:lvlText w:val=""/>
      <w:lvlJc w:val="left"/>
      <w:pPr>
        <w:tabs>
          <w:tab w:val="num" w:pos="5040"/>
        </w:tabs>
        <w:ind w:left="5040" w:hanging="360"/>
      </w:pPr>
      <w:rPr>
        <w:rFonts w:ascii="Symbol" w:hAnsi="Symbol" w:hint="default"/>
      </w:rPr>
    </w:lvl>
    <w:lvl w:ilvl="7" w:tplc="B0649BCE" w:tentative="1">
      <w:start w:val="1"/>
      <w:numFmt w:val="bullet"/>
      <w:lvlText w:val="o"/>
      <w:lvlJc w:val="left"/>
      <w:pPr>
        <w:tabs>
          <w:tab w:val="num" w:pos="5760"/>
        </w:tabs>
        <w:ind w:left="5760" w:hanging="360"/>
      </w:pPr>
      <w:rPr>
        <w:rFonts w:ascii="Courier New" w:hAnsi="Courier New" w:cs="Courier New" w:hint="default"/>
      </w:rPr>
    </w:lvl>
    <w:lvl w:ilvl="8" w:tplc="CC24306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064241"/>
    <w:multiLevelType w:val="hybridMultilevel"/>
    <w:tmpl w:val="D034EB4E"/>
    <w:lvl w:ilvl="0" w:tplc="040C0001">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1A70FD0"/>
    <w:multiLevelType w:val="hybridMultilevel"/>
    <w:tmpl w:val="B8947E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2D83BBE"/>
    <w:multiLevelType w:val="multilevel"/>
    <w:tmpl w:val="0E5A0F90"/>
    <w:lvl w:ilvl="0">
      <w:start w:val="4"/>
      <w:numFmt w:val="decimal"/>
      <w:lvlText w:val="%1"/>
      <w:lvlJc w:val="left"/>
      <w:pPr>
        <w:tabs>
          <w:tab w:val="num" w:pos="0"/>
        </w:tabs>
        <w:ind w:left="390" w:hanging="390"/>
      </w:pPr>
      <w:rPr>
        <w:rFonts w:hint="default"/>
      </w:rPr>
    </w:lvl>
    <w:lvl w:ilvl="1">
      <w:start w:val="7"/>
      <w:numFmt w:val="decimal"/>
      <w:lvlText w:val="%1.%2"/>
      <w:lvlJc w:val="left"/>
      <w:pPr>
        <w:tabs>
          <w:tab w:val="num" w:pos="0"/>
        </w:tabs>
        <w:ind w:left="775" w:hanging="390"/>
      </w:pPr>
      <w:rPr>
        <w:rFonts w:hint="default"/>
      </w:rPr>
    </w:lvl>
    <w:lvl w:ilvl="2">
      <w:start w:val="1"/>
      <w:numFmt w:val="decimal"/>
      <w:lvlText w:val="%1.%2.%3"/>
      <w:lvlJc w:val="left"/>
      <w:pPr>
        <w:tabs>
          <w:tab w:val="num" w:pos="0"/>
        </w:tabs>
        <w:ind w:left="1490" w:hanging="720"/>
      </w:pPr>
      <w:rPr>
        <w:rFonts w:hint="default"/>
      </w:rPr>
    </w:lvl>
    <w:lvl w:ilvl="3">
      <w:start w:val="1"/>
      <w:numFmt w:val="decimal"/>
      <w:lvlText w:val="%1.%2.%3.%4"/>
      <w:lvlJc w:val="left"/>
      <w:pPr>
        <w:tabs>
          <w:tab w:val="num" w:pos="0"/>
        </w:tabs>
        <w:ind w:left="1875" w:hanging="720"/>
      </w:pPr>
      <w:rPr>
        <w:rFonts w:hint="default"/>
      </w:rPr>
    </w:lvl>
    <w:lvl w:ilvl="4">
      <w:start w:val="1"/>
      <w:numFmt w:val="decimal"/>
      <w:lvlText w:val="%1.%2.%3.%4.%5"/>
      <w:lvlJc w:val="left"/>
      <w:pPr>
        <w:tabs>
          <w:tab w:val="num" w:pos="0"/>
        </w:tabs>
        <w:ind w:left="2620" w:hanging="1080"/>
      </w:pPr>
      <w:rPr>
        <w:rFonts w:hint="default"/>
      </w:rPr>
    </w:lvl>
    <w:lvl w:ilvl="5">
      <w:start w:val="1"/>
      <w:numFmt w:val="decimal"/>
      <w:lvlText w:val="%1.%2.%3.%4.%5.%6"/>
      <w:lvlJc w:val="left"/>
      <w:pPr>
        <w:tabs>
          <w:tab w:val="num" w:pos="0"/>
        </w:tabs>
        <w:ind w:left="3005" w:hanging="1080"/>
      </w:pPr>
      <w:rPr>
        <w:rFonts w:hint="default"/>
      </w:rPr>
    </w:lvl>
    <w:lvl w:ilvl="6">
      <w:start w:val="1"/>
      <w:numFmt w:val="decimal"/>
      <w:lvlText w:val="%1.%2.%3.%4.%5.%6.%7"/>
      <w:lvlJc w:val="left"/>
      <w:pPr>
        <w:tabs>
          <w:tab w:val="num" w:pos="0"/>
        </w:tabs>
        <w:ind w:left="3390" w:hanging="1080"/>
      </w:pPr>
      <w:rPr>
        <w:rFonts w:hint="default"/>
      </w:rPr>
    </w:lvl>
    <w:lvl w:ilvl="7">
      <w:start w:val="1"/>
      <w:numFmt w:val="decimal"/>
      <w:lvlText w:val="%1.%2.%3.%4.%5.%6.%7.%8"/>
      <w:lvlJc w:val="left"/>
      <w:pPr>
        <w:tabs>
          <w:tab w:val="num" w:pos="0"/>
        </w:tabs>
        <w:ind w:left="4135" w:hanging="1440"/>
      </w:pPr>
      <w:rPr>
        <w:rFonts w:hint="default"/>
      </w:rPr>
    </w:lvl>
    <w:lvl w:ilvl="8">
      <w:start w:val="1"/>
      <w:numFmt w:val="decimal"/>
      <w:lvlText w:val="%1.%2.%3.%4.%5.%6.%7.%8.%9"/>
      <w:lvlJc w:val="left"/>
      <w:pPr>
        <w:tabs>
          <w:tab w:val="num" w:pos="0"/>
        </w:tabs>
        <w:ind w:left="4520" w:hanging="1440"/>
      </w:pPr>
      <w:rPr>
        <w:rFonts w:hint="default"/>
      </w:rPr>
    </w:lvl>
  </w:abstractNum>
  <w:abstractNum w:abstractNumId="48" w15:restartNumberingAfterBreak="0">
    <w:nsid w:val="68E44D06"/>
    <w:multiLevelType w:val="hybridMultilevel"/>
    <w:tmpl w:val="54083E90"/>
    <w:lvl w:ilvl="0" w:tplc="205AA730">
      <w:start w:val="1"/>
      <w:numFmt w:val="upp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9" w15:restartNumberingAfterBreak="0">
    <w:nsid w:val="6A760CB3"/>
    <w:multiLevelType w:val="hybridMultilevel"/>
    <w:tmpl w:val="09CAE4CE"/>
    <w:lvl w:ilvl="0" w:tplc="040C0003">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50" w15:restartNumberingAfterBreak="0">
    <w:nsid w:val="70F3647B"/>
    <w:multiLevelType w:val="hybridMultilevel"/>
    <w:tmpl w:val="82B4CB38"/>
    <w:lvl w:ilvl="0" w:tplc="A7BA3C08">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51" w15:restartNumberingAfterBreak="0">
    <w:nsid w:val="7973166E"/>
    <w:multiLevelType w:val="hybridMultilevel"/>
    <w:tmpl w:val="3F28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DE6AD2"/>
    <w:multiLevelType w:val="hybridMultilevel"/>
    <w:tmpl w:val="7A20A272"/>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num w:numId="1" w16cid:durableId="2009555567">
    <w:abstractNumId w:val="9"/>
  </w:num>
  <w:num w:numId="2" w16cid:durableId="923690375">
    <w:abstractNumId w:val="4"/>
  </w:num>
  <w:num w:numId="3" w16cid:durableId="26372724">
    <w:abstractNumId w:val="3"/>
  </w:num>
  <w:num w:numId="4" w16cid:durableId="770204411">
    <w:abstractNumId w:val="2"/>
  </w:num>
  <w:num w:numId="5" w16cid:durableId="384716078">
    <w:abstractNumId w:val="1"/>
  </w:num>
  <w:num w:numId="6" w16cid:durableId="956180137">
    <w:abstractNumId w:val="10"/>
  </w:num>
  <w:num w:numId="7" w16cid:durableId="384136816">
    <w:abstractNumId w:val="8"/>
  </w:num>
  <w:num w:numId="8" w16cid:durableId="1943416703">
    <w:abstractNumId w:val="7"/>
  </w:num>
  <w:num w:numId="9" w16cid:durableId="1003045239">
    <w:abstractNumId w:val="6"/>
  </w:num>
  <w:num w:numId="10" w16cid:durableId="1029452095">
    <w:abstractNumId w:val="5"/>
  </w:num>
  <w:num w:numId="11" w16cid:durableId="1229657202">
    <w:abstractNumId w:val="41"/>
  </w:num>
  <w:num w:numId="12" w16cid:durableId="1600140930">
    <w:abstractNumId w:val="45"/>
  </w:num>
  <w:num w:numId="13" w16cid:durableId="1215581832">
    <w:abstractNumId w:val="44"/>
  </w:num>
  <w:num w:numId="14" w16cid:durableId="1773629013">
    <w:abstractNumId w:val="15"/>
  </w:num>
  <w:num w:numId="15" w16cid:durableId="1767263981">
    <w:abstractNumId w:val="26"/>
  </w:num>
  <w:num w:numId="16" w16cid:durableId="1952396294">
    <w:abstractNumId w:val="42"/>
  </w:num>
  <w:num w:numId="17" w16cid:durableId="1587155850">
    <w:abstractNumId w:val="52"/>
  </w:num>
  <w:num w:numId="18" w16cid:durableId="1977299887">
    <w:abstractNumId w:val="20"/>
  </w:num>
  <w:num w:numId="19" w16cid:durableId="654601495">
    <w:abstractNumId w:val="49"/>
  </w:num>
  <w:num w:numId="20" w16cid:durableId="776020457">
    <w:abstractNumId w:val="23"/>
  </w:num>
  <w:num w:numId="21" w16cid:durableId="651518437">
    <w:abstractNumId w:val="38"/>
  </w:num>
  <w:num w:numId="22" w16cid:durableId="1660185204">
    <w:abstractNumId w:val="13"/>
  </w:num>
  <w:num w:numId="23" w16cid:durableId="348028381">
    <w:abstractNumId w:val="24"/>
  </w:num>
  <w:num w:numId="24" w16cid:durableId="346947842">
    <w:abstractNumId w:val="47"/>
  </w:num>
  <w:num w:numId="25" w16cid:durableId="352390003">
    <w:abstractNumId w:val="21"/>
  </w:num>
  <w:num w:numId="26" w16cid:durableId="1939750356">
    <w:abstractNumId w:val="30"/>
  </w:num>
  <w:num w:numId="27" w16cid:durableId="1493060502">
    <w:abstractNumId w:val="17"/>
  </w:num>
  <w:num w:numId="28" w16cid:durableId="402801774">
    <w:abstractNumId w:val="38"/>
    <w:lvlOverride w:ilvl="0">
      <w:startOverride w:val="1"/>
    </w:lvlOverride>
  </w:num>
  <w:num w:numId="29" w16cid:durableId="640841601">
    <w:abstractNumId w:val="30"/>
    <w:lvlOverride w:ilvl="0">
      <w:startOverride w:val="2"/>
    </w:lvlOverride>
  </w:num>
  <w:num w:numId="30" w16cid:durableId="1989168921">
    <w:abstractNumId w:val="22"/>
  </w:num>
  <w:num w:numId="31" w16cid:durableId="913776957">
    <w:abstractNumId w:val="16"/>
  </w:num>
  <w:num w:numId="32" w16cid:durableId="1590891023">
    <w:abstractNumId w:val="33"/>
  </w:num>
  <w:num w:numId="33" w16cid:durableId="1512530330">
    <w:abstractNumId w:val="32"/>
  </w:num>
  <w:num w:numId="34" w16cid:durableId="1633822742">
    <w:abstractNumId w:val="29"/>
  </w:num>
  <w:num w:numId="35" w16cid:durableId="1233273321">
    <w:abstractNumId w:val="48"/>
  </w:num>
  <w:num w:numId="36" w16cid:durableId="558249026">
    <w:abstractNumId w:val="40"/>
  </w:num>
  <w:num w:numId="37" w16cid:durableId="1818765898">
    <w:abstractNumId w:val="12"/>
  </w:num>
  <w:num w:numId="38" w16cid:durableId="148449436">
    <w:abstractNumId w:val="0"/>
  </w:num>
  <w:num w:numId="39" w16cid:durableId="1262883214">
    <w:abstractNumId w:val="19"/>
  </w:num>
  <w:num w:numId="40" w16cid:durableId="1043289426">
    <w:abstractNumId w:val="18"/>
  </w:num>
  <w:num w:numId="41" w16cid:durableId="2054305551">
    <w:abstractNumId w:val="11"/>
  </w:num>
  <w:num w:numId="42" w16cid:durableId="1853687551">
    <w:abstractNumId w:val="14"/>
  </w:num>
  <w:num w:numId="43" w16cid:durableId="1486584419">
    <w:abstractNumId w:val="28"/>
  </w:num>
  <w:num w:numId="44" w16cid:durableId="1176655954">
    <w:abstractNumId w:val="51"/>
  </w:num>
  <w:num w:numId="45" w16cid:durableId="1013187701">
    <w:abstractNumId w:val="50"/>
  </w:num>
  <w:num w:numId="46" w16cid:durableId="874655893">
    <w:abstractNumId w:val="37"/>
  </w:num>
  <w:num w:numId="47" w16cid:durableId="1801997315">
    <w:abstractNumId w:val="39"/>
  </w:num>
  <w:num w:numId="48" w16cid:durableId="771783297">
    <w:abstractNumId w:val="43"/>
  </w:num>
  <w:num w:numId="49" w16cid:durableId="1503740578">
    <w:abstractNumId w:val="34"/>
  </w:num>
  <w:num w:numId="50" w16cid:durableId="706494304">
    <w:abstractNumId w:val="32"/>
  </w:num>
  <w:num w:numId="51" w16cid:durableId="2124883954">
    <w:abstractNumId w:val="25"/>
  </w:num>
  <w:num w:numId="52" w16cid:durableId="1028726075">
    <w:abstractNumId w:val="27"/>
  </w:num>
  <w:num w:numId="53" w16cid:durableId="1349789107">
    <w:abstractNumId w:val="31"/>
  </w:num>
  <w:num w:numId="54" w16cid:durableId="1661810039">
    <w:abstractNumId w:val="46"/>
  </w:num>
  <w:num w:numId="55" w16cid:durableId="1571041980">
    <w:abstractNumId w:val="36"/>
  </w:num>
  <w:num w:numId="56" w16cid:durableId="192730311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0C"/>
    <w:rsid w:val="00010012"/>
    <w:rsid w:val="00014A51"/>
    <w:rsid w:val="000220ED"/>
    <w:rsid w:val="00027C28"/>
    <w:rsid w:val="0003692A"/>
    <w:rsid w:val="00040085"/>
    <w:rsid w:val="0004057F"/>
    <w:rsid w:val="00042589"/>
    <w:rsid w:val="0004270A"/>
    <w:rsid w:val="00043A9A"/>
    <w:rsid w:val="00044DD9"/>
    <w:rsid w:val="00046C7A"/>
    <w:rsid w:val="000622B9"/>
    <w:rsid w:val="00062ECC"/>
    <w:rsid w:val="000729F1"/>
    <w:rsid w:val="00074083"/>
    <w:rsid w:val="000745BC"/>
    <w:rsid w:val="00075B84"/>
    <w:rsid w:val="00086076"/>
    <w:rsid w:val="0008658B"/>
    <w:rsid w:val="0008755C"/>
    <w:rsid w:val="000941F3"/>
    <w:rsid w:val="00094878"/>
    <w:rsid w:val="000A2336"/>
    <w:rsid w:val="000A6AE3"/>
    <w:rsid w:val="000B71E4"/>
    <w:rsid w:val="000B74C3"/>
    <w:rsid w:val="000C532E"/>
    <w:rsid w:val="000C5F52"/>
    <w:rsid w:val="000D013F"/>
    <w:rsid w:val="000F422F"/>
    <w:rsid w:val="000F4AFC"/>
    <w:rsid w:val="000F698F"/>
    <w:rsid w:val="000F7561"/>
    <w:rsid w:val="00104C96"/>
    <w:rsid w:val="00104D94"/>
    <w:rsid w:val="00106296"/>
    <w:rsid w:val="00106A18"/>
    <w:rsid w:val="0011009D"/>
    <w:rsid w:val="00113687"/>
    <w:rsid w:val="00116073"/>
    <w:rsid w:val="00116370"/>
    <w:rsid w:val="00131375"/>
    <w:rsid w:val="00137FBC"/>
    <w:rsid w:val="00142531"/>
    <w:rsid w:val="001448EB"/>
    <w:rsid w:val="001464C3"/>
    <w:rsid w:val="00161130"/>
    <w:rsid w:val="001701C9"/>
    <w:rsid w:val="001754CF"/>
    <w:rsid w:val="00181E4A"/>
    <w:rsid w:val="00182181"/>
    <w:rsid w:val="001866EC"/>
    <w:rsid w:val="00186D22"/>
    <w:rsid w:val="00187441"/>
    <w:rsid w:val="00191307"/>
    <w:rsid w:val="00192961"/>
    <w:rsid w:val="001A0A1E"/>
    <w:rsid w:val="001A7BD5"/>
    <w:rsid w:val="001E4195"/>
    <w:rsid w:val="001E599A"/>
    <w:rsid w:val="001F1998"/>
    <w:rsid w:val="001F6F64"/>
    <w:rsid w:val="001F75E3"/>
    <w:rsid w:val="002051DC"/>
    <w:rsid w:val="00216025"/>
    <w:rsid w:val="0022097A"/>
    <w:rsid w:val="0022724F"/>
    <w:rsid w:val="00232E80"/>
    <w:rsid w:val="0024622A"/>
    <w:rsid w:val="00254CAB"/>
    <w:rsid w:val="0025665D"/>
    <w:rsid w:val="0026028C"/>
    <w:rsid w:val="00260A61"/>
    <w:rsid w:val="00260BF0"/>
    <w:rsid w:val="00265B0C"/>
    <w:rsid w:val="00266F04"/>
    <w:rsid w:val="00266F3D"/>
    <w:rsid w:val="00270CB6"/>
    <w:rsid w:val="00276199"/>
    <w:rsid w:val="002835A3"/>
    <w:rsid w:val="00287C35"/>
    <w:rsid w:val="00291382"/>
    <w:rsid w:val="0029480F"/>
    <w:rsid w:val="002958D4"/>
    <w:rsid w:val="002A3145"/>
    <w:rsid w:val="002A4AF3"/>
    <w:rsid w:val="002A788F"/>
    <w:rsid w:val="002A7E1B"/>
    <w:rsid w:val="002B1011"/>
    <w:rsid w:val="002B2A41"/>
    <w:rsid w:val="002B4034"/>
    <w:rsid w:val="002B5B4A"/>
    <w:rsid w:val="002B74E8"/>
    <w:rsid w:val="002D4714"/>
    <w:rsid w:val="002E2E92"/>
    <w:rsid w:val="002F0611"/>
    <w:rsid w:val="002F737C"/>
    <w:rsid w:val="00300122"/>
    <w:rsid w:val="003071E4"/>
    <w:rsid w:val="003232A3"/>
    <w:rsid w:val="003311D1"/>
    <w:rsid w:val="0033427F"/>
    <w:rsid w:val="00340DA5"/>
    <w:rsid w:val="00344342"/>
    <w:rsid w:val="00350B87"/>
    <w:rsid w:val="00350C24"/>
    <w:rsid w:val="003517CE"/>
    <w:rsid w:val="003532F6"/>
    <w:rsid w:val="00353D80"/>
    <w:rsid w:val="00355ECB"/>
    <w:rsid w:val="00356FBF"/>
    <w:rsid w:val="0036079B"/>
    <w:rsid w:val="00362F8F"/>
    <w:rsid w:val="00364C20"/>
    <w:rsid w:val="00366353"/>
    <w:rsid w:val="0037204E"/>
    <w:rsid w:val="0037499C"/>
    <w:rsid w:val="00375066"/>
    <w:rsid w:val="00381CA3"/>
    <w:rsid w:val="00386F54"/>
    <w:rsid w:val="00392D12"/>
    <w:rsid w:val="00392F9E"/>
    <w:rsid w:val="00393C42"/>
    <w:rsid w:val="003A29CD"/>
    <w:rsid w:val="003A5EDC"/>
    <w:rsid w:val="003B095B"/>
    <w:rsid w:val="003B1161"/>
    <w:rsid w:val="003B4B3B"/>
    <w:rsid w:val="003D630B"/>
    <w:rsid w:val="003E12A1"/>
    <w:rsid w:val="003E50D5"/>
    <w:rsid w:val="003F233C"/>
    <w:rsid w:val="003F3BEA"/>
    <w:rsid w:val="003F7E5F"/>
    <w:rsid w:val="00402A84"/>
    <w:rsid w:val="004110C9"/>
    <w:rsid w:val="00412195"/>
    <w:rsid w:val="004145B9"/>
    <w:rsid w:val="0041723F"/>
    <w:rsid w:val="00422409"/>
    <w:rsid w:val="004230C8"/>
    <w:rsid w:val="004276C3"/>
    <w:rsid w:val="004346B2"/>
    <w:rsid w:val="00443E84"/>
    <w:rsid w:val="00450BC4"/>
    <w:rsid w:val="00451283"/>
    <w:rsid w:val="00451B5E"/>
    <w:rsid w:val="00461BCA"/>
    <w:rsid w:val="00463DAB"/>
    <w:rsid w:val="004657D5"/>
    <w:rsid w:val="00471B30"/>
    <w:rsid w:val="00471C1C"/>
    <w:rsid w:val="00487297"/>
    <w:rsid w:val="004906AF"/>
    <w:rsid w:val="00490845"/>
    <w:rsid w:val="0049207F"/>
    <w:rsid w:val="00493F85"/>
    <w:rsid w:val="004A28FE"/>
    <w:rsid w:val="004B1D0C"/>
    <w:rsid w:val="004B707B"/>
    <w:rsid w:val="004C08C8"/>
    <w:rsid w:val="004C5A2E"/>
    <w:rsid w:val="004E7AC9"/>
    <w:rsid w:val="004F31F3"/>
    <w:rsid w:val="004F4EF1"/>
    <w:rsid w:val="004F5FD9"/>
    <w:rsid w:val="004F7802"/>
    <w:rsid w:val="00501010"/>
    <w:rsid w:val="005045FB"/>
    <w:rsid w:val="00520C24"/>
    <w:rsid w:val="00520C44"/>
    <w:rsid w:val="00521FC1"/>
    <w:rsid w:val="00524347"/>
    <w:rsid w:val="00524A28"/>
    <w:rsid w:val="005311DF"/>
    <w:rsid w:val="00533A1F"/>
    <w:rsid w:val="00534D4B"/>
    <w:rsid w:val="00535BB9"/>
    <w:rsid w:val="00536867"/>
    <w:rsid w:val="0054111A"/>
    <w:rsid w:val="00546C62"/>
    <w:rsid w:val="005538C5"/>
    <w:rsid w:val="005661D7"/>
    <w:rsid w:val="00571524"/>
    <w:rsid w:val="0057234A"/>
    <w:rsid w:val="00574D63"/>
    <w:rsid w:val="00575D88"/>
    <w:rsid w:val="00576271"/>
    <w:rsid w:val="00580921"/>
    <w:rsid w:val="00592FA2"/>
    <w:rsid w:val="00594D0C"/>
    <w:rsid w:val="00594D26"/>
    <w:rsid w:val="005A6EDC"/>
    <w:rsid w:val="005B080E"/>
    <w:rsid w:val="005B0F83"/>
    <w:rsid w:val="005B437B"/>
    <w:rsid w:val="005C014F"/>
    <w:rsid w:val="005C3538"/>
    <w:rsid w:val="005D0C7C"/>
    <w:rsid w:val="005D5200"/>
    <w:rsid w:val="005D6436"/>
    <w:rsid w:val="005D70C8"/>
    <w:rsid w:val="005E1AAF"/>
    <w:rsid w:val="005F2B28"/>
    <w:rsid w:val="005F2F27"/>
    <w:rsid w:val="00600667"/>
    <w:rsid w:val="00607A67"/>
    <w:rsid w:val="00611747"/>
    <w:rsid w:val="00611E7D"/>
    <w:rsid w:val="00612E69"/>
    <w:rsid w:val="006139DE"/>
    <w:rsid w:val="00615789"/>
    <w:rsid w:val="0062140C"/>
    <w:rsid w:val="0062258F"/>
    <w:rsid w:val="006235A6"/>
    <w:rsid w:val="00623D10"/>
    <w:rsid w:val="00631E71"/>
    <w:rsid w:val="00642D0D"/>
    <w:rsid w:val="00651B1C"/>
    <w:rsid w:val="006552E7"/>
    <w:rsid w:val="006574C8"/>
    <w:rsid w:val="0066186D"/>
    <w:rsid w:val="0066313A"/>
    <w:rsid w:val="00671487"/>
    <w:rsid w:val="00672561"/>
    <w:rsid w:val="00673A97"/>
    <w:rsid w:val="00682EA4"/>
    <w:rsid w:val="00690D7D"/>
    <w:rsid w:val="00693931"/>
    <w:rsid w:val="00694A64"/>
    <w:rsid w:val="00696A5D"/>
    <w:rsid w:val="00697776"/>
    <w:rsid w:val="006A531E"/>
    <w:rsid w:val="006B5D53"/>
    <w:rsid w:val="006B644D"/>
    <w:rsid w:val="006B715B"/>
    <w:rsid w:val="006C0B07"/>
    <w:rsid w:val="006C109F"/>
    <w:rsid w:val="006D1E2C"/>
    <w:rsid w:val="006D1E9F"/>
    <w:rsid w:val="006E527A"/>
    <w:rsid w:val="006F04FD"/>
    <w:rsid w:val="006F14C8"/>
    <w:rsid w:val="006F5FF4"/>
    <w:rsid w:val="006F615D"/>
    <w:rsid w:val="00706507"/>
    <w:rsid w:val="007107FD"/>
    <w:rsid w:val="0071120B"/>
    <w:rsid w:val="0071173E"/>
    <w:rsid w:val="0071754F"/>
    <w:rsid w:val="00720288"/>
    <w:rsid w:val="00727216"/>
    <w:rsid w:val="00734845"/>
    <w:rsid w:val="00734A20"/>
    <w:rsid w:val="00735F3E"/>
    <w:rsid w:val="00736166"/>
    <w:rsid w:val="007431F7"/>
    <w:rsid w:val="0075052C"/>
    <w:rsid w:val="00755B8C"/>
    <w:rsid w:val="00765F6F"/>
    <w:rsid w:val="0077038C"/>
    <w:rsid w:val="007729DC"/>
    <w:rsid w:val="00773784"/>
    <w:rsid w:val="00776DCC"/>
    <w:rsid w:val="00777F6E"/>
    <w:rsid w:val="00781BC1"/>
    <w:rsid w:val="00783927"/>
    <w:rsid w:val="00783C0A"/>
    <w:rsid w:val="00784B50"/>
    <w:rsid w:val="00786A1C"/>
    <w:rsid w:val="0079201C"/>
    <w:rsid w:val="00792245"/>
    <w:rsid w:val="00794A1A"/>
    <w:rsid w:val="007A178D"/>
    <w:rsid w:val="007A41D5"/>
    <w:rsid w:val="007A63C2"/>
    <w:rsid w:val="007A6BD5"/>
    <w:rsid w:val="007B0E95"/>
    <w:rsid w:val="007B5D90"/>
    <w:rsid w:val="007C21C7"/>
    <w:rsid w:val="007C42B2"/>
    <w:rsid w:val="007C44BF"/>
    <w:rsid w:val="007C4AB6"/>
    <w:rsid w:val="007C705A"/>
    <w:rsid w:val="007D316C"/>
    <w:rsid w:val="007D7CA1"/>
    <w:rsid w:val="007E00FA"/>
    <w:rsid w:val="007E0B22"/>
    <w:rsid w:val="007E2AE0"/>
    <w:rsid w:val="007F2082"/>
    <w:rsid w:val="007F4727"/>
    <w:rsid w:val="007F5D09"/>
    <w:rsid w:val="008027F3"/>
    <w:rsid w:val="00811796"/>
    <w:rsid w:val="0081281A"/>
    <w:rsid w:val="00813457"/>
    <w:rsid w:val="00816460"/>
    <w:rsid w:val="00821FFF"/>
    <w:rsid w:val="008226CB"/>
    <w:rsid w:val="00835E4E"/>
    <w:rsid w:val="008401F2"/>
    <w:rsid w:val="00841CEE"/>
    <w:rsid w:val="00855A95"/>
    <w:rsid w:val="0086527E"/>
    <w:rsid w:val="00866555"/>
    <w:rsid w:val="00871FE1"/>
    <w:rsid w:val="00872787"/>
    <w:rsid w:val="00875122"/>
    <w:rsid w:val="00875B99"/>
    <w:rsid w:val="008815C8"/>
    <w:rsid w:val="008855CA"/>
    <w:rsid w:val="00895469"/>
    <w:rsid w:val="008A5E84"/>
    <w:rsid w:val="008B5981"/>
    <w:rsid w:val="008B5E96"/>
    <w:rsid w:val="008B7768"/>
    <w:rsid w:val="008B7AF5"/>
    <w:rsid w:val="008C3446"/>
    <w:rsid w:val="008D0B99"/>
    <w:rsid w:val="008D2056"/>
    <w:rsid w:val="008E0C0E"/>
    <w:rsid w:val="008E198A"/>
    <w:rsid w:val="008E3057"/>
    <w:rsid w:val="008F06AD"/>
    <w:rsid w:val="008F07BE"/>
    <w:rsid w:val="008F1A69"/>
    <w:rsid w:val="0090174E"/>
    <w:rsid w:val="009063E5"/>
    <w:rsid w:val="00906EE8"/>
    <w:rsid w:val="00911AE0"/>
    <w:rsid w:val="0091520A"/>
    <w:rsid w:val="00917148"/>
    <w:rsid w:val="00923849"/>
    <w:rsid w:val="00924C15"/>
    <w:rsid w:val="00934E2B"/>
    <w:rsid w:val="00943FC2"/>
    <w:rsid w:val="0095590E"/>
    <w:rsid w:val="00957FD9"/>
    <w:rsid w:val="00962A25"/>
    <w:rsid w:val="00964A47"/>
    <w:rsid w:val="00964C02"/>
    <w:rsid w:val="009662B1"/>
    <w:rsid w:val="0097097E"/>
    <w:rsid w:val="00973052"/>
    <w:rsid w:val="00973B85"/>
    <w:rsid w:val="00975757"/>
    <w:rsid w:val="0098106F"/>
    <w:rsid w:val="00983C97"/>
    <w:rsid w:val="00986410"/>
    <w:rsid w:val="009877EA"/>
    <w:rsid w:val="0099049F"/>
    <w:rsid w:val="00990D92"/>
    <w:rsid w:val="009936C7"/>
    <w:rsid w:val="00993D2B"/>
    <w:rsid w:val="00997C90"/>
    <w:rsid w:val="009A3CBC"/>
    <w:rsid w:val="009A76FE"/>
    <w:rsid w:val="009B24B2"/>
    <w:rsid w:val="009B3DCB"/>
    <w:rsid w:val="009B44F8"/>
    <w:rsid w:val="009C10BE"/>
    <w:rsid w:val="009C1E01"/>
    <w:rsid w:val="009C320D"/>
    <w:rsid w:val="009D0CE3"/>
    <w:rsid w:val="009D2B0D"/>
    <w:rsid w:val="009D59D0"/>
    <w:rsid w:val="009E6D3D"/>
    <w:rsid w:val="009F1E2F"/>
    <w:rsid w:val="009F31AB"/>
    <w:rsid w:val="009F3B99"/>
    <w:rsid w:val="00A06108"/>
    <w:rsid w:val="00A10593"/>
    <w:rsid w:val="00A15992"/>
    <w:rsid w:val="00A21074"/>
    <w:rsid w:val="00A23885"/>
    <w:rsid w:val="00A239F4"/>
    <w:rsid w:val="00A26D4C"/>
    <w:rsid w:val="00A27983"/>
    <w:rsid w:val="00A32191"/>
    <w:rsid w:val="00A351EB"/>
    <w:rsid w:val="00A36B0B"/>
    <w:rsid w:val="00A4127A"/>
    <w:rsid w:val="00A4638D"/>
    <w:rsid w:val="00A46648"/>
    <w:rsid w:val="00A54249"/>
    <w:rsid w:val="00A55EC5"/>
    <w:rsid w:val="00A5669C"/>
    <w:rsid w:val="00A65424"/>
    <w:rsid w:val="00A709DF"/>
    <w:rsid w:val="00A73483"/>
    <w:rsid w:val="00A734AD"/>
    <w:rsid w:val="00A76C60"/>
    <w:rsid w:val="00A82E01"/>
    <w:rsid w:val="00A83D83"/>
    <w:rsid w:val="00A93674"/>
    <w:rsid w:val="00A9696F"/>
    <w:rsid w:val="00A97B82"/>
    <w:rsid w:val="00A97DEC"/>
    <w:rsid w:val="00AA075D"/>
    <w:rsid w:val="00AA3148"/>
    <w:rsid w:val="00AB144D"/>
    <w:rsid w:val="00AB1C64"/>
    <w:rsid w:val="00AB3729"/>
    <w:rsid w:val="00AB63CC"/>
    <w:rsid w:val="00AB6815"/>
    <w:rsid w:val="00AC063B"/>
    <w:rsid w:val="00AC4A9D"/>
    <w:rsid w:val="00AD10B0"/>
    <w:rsid w:val="00AD27F7"/>
    <w:rsid w:val="00AE2353"/>
    <w:rsid w:val="00AE29BC"/>
    <w:rsid w:val="00AE38EF"/>
    <w:rsid w:val="00AF1739"/>
    <w:rsid w:val="00AF20B5"/>
    <w:rsid w:val="00AF2499"/>
    <w:rsid w:val="00AF6444"/>
    <w:rsid w:val="00B04B17"/>
    <w:rsid w:val="00B05731"/>
    <w:rsid w:val="00B141E2"/>
    <w:rsid w:val="00B25EBE"/>
    <w:rsid w:val="00B2711D"/>
    <w:rsid w:val="00B31DCD"/>
    <w:rsid w:val="00B33B94"/>
    <w:rsid w:val="00B34FC1"/>
    <w:rsid w:val="00B362B9"/>
    <w:rsid w:val="00B41F10"/>
    <w:rsid w:val="00B42780"/>
    <w:rsid w:val="00B4315F"/>
    <w:rsid w:val="00B4608E"/>
    <w:rsid w:val="00B46396"/>
    <w:rsid w:val="00B5645E"/>
    <w:rsid w:val="00B60A3E"/>
    <w:rsid w:val="00B63BD8"/>
    <w:rsid w:val="00B64669"/>
    <w:rsid w:val="00B71544"/>
    <w:rsid w:val="00B74DDF"/>
    <w:rsid w:val="00B77865"/>
    <w:rsid w:val="00B86F3E"/>
    <w:rsid w:val="00B90A37"/>
    <w:rsid w:val="00B9380F"/>
    <w:rsid w:val="00B94165"/>
    <w:rsid w:val="00B97825"/>
    <w:rsid w:val="00BA0790"/>
    <w:rsid w:val="00BA1A24"/>
    <w:rsid w:val="00BA45D2"/>
    <w:rsid w:val="00BA74AF"/>
    <w:rsid w:val="00BB5713"/>
    <w:rsid w:val="00BC7CCC"/>
    <w:rsid w:val="00BD3DA0"/>
    <w:rsid w:val="00BE1DD1"/>
    <w:rsid w:val="00BE281B"/>
    <w:rsid w:val="00BE5C4B"/>
    <w:rsid w:val="00BE63CF"/>
    <w:rsid w:val="00BF0225"/>
    <w:rsid w:val="00BF0725"/>
    <w:rsid w:val="00BF3801"/>
    <w:rsid w:val="00BF6B37"/>
    <w:rsid w:val="00C02898"/>
    <w:rsid w:val="00C02BA7"/>
    <w:rsid w:val="00C10D40"/>
    <w:rsid w:val="00C12B16"/>
    <w:rsid w:val="00C15AEB"/>
    <w:rsid w:val="00C15D97"/>
    <w:rsid w:val="00C20603"/>
    <w:rsid w:val="00C37A6C"/>
    <w:rsid w:val="00C43A8F"/>
    <w:rsid w:val="00C54A96"/>
    <w:rsid w:val="00C56332"/>
    <w:rsid w:val="00C66828"/>
    <w:rsid w:val="00C75162"/>
    <w:rsid w:val="00C7587D"/>
    <w:rsid w:val="00CC2E60"/>
    <w:rsid w:val="00CC417F"/>
    <w:rsid w:val="00CD0513"/>
    <w:rsid w:val="00CD1513"/>
    <w:rsid w:val="00CD3893"/>
    <w:rsid w:val="00CD6AD7"/>
    <w:rsid w:val="00CD6B52"/>
    <w:rsid w:val="00CE1C32"/>
    <w:rsid w:val="00CE4317"/>
    <w:rsid w:val="00CE6754"/>
    <w:rsid w:val="00CF5D05"/>
    <w:rsid w:val="00D00F20"/>
    <w:rsid w:val="00D073E2"/>
    <w:rsid w:val="00D116B4"/>
    <w:rsid w:val="00D124FC"/>
    <w:rsid w:val="00D1398F"/>
    <w:rsid w:val="00D17130"/>
    <w:rsid w:val="00D17F51"/>
    <w:rsid w:val="00D2238A"/>
    <w:rsid w:val="00D22821"/>
    <w:rsid w:val="00D27E84"/>
    <w:rsid w:val="00D27FE5"/>
    <w:rsid w:val="00D30D6E"/>
    <w:rsid w:val="00D36F6F"/>
    <w:rsid w:val="00D401B9"/>
    <w:rsid w:val="00D41D95"/>
    <w:rsid w:val="00D45E21"/>
    <w:rsid w:val="00D61D6E"/>
    <w:rsid w:val="00D67C86"/>
    <w:rsid w:val="00D81199"/>
    <w:rsid w:val="00D81417"/>
    <w:rsid w:val="00D837C5"/>
    <w:rsid w:val="00D840F9"/>
    <w:rsid w:val="00D91062"/>
    <w:rsid w:val="00D93291"/>
    <w:rsid w:val="00D954C0"/>
    <w:rsid w:val="00D967CE"/>
    <w:rsid w:val="00DA7B5D"/>
    <w:rsid w:val="00DB1762"/>
    <w:rsid w:val="00DB2202"/>
    <w:rsid w:val="00DC44E5"/>
    <w:rsid w:val="00DC47D5"/>
    <w:rsid w:val="00DC5DA4"/>
    <w:rsid w:val="00DC5E60"/>
    <w:rsid w:val="00DD3EAF"/>
    <w:rsid w:val="00DD7ED6"/>
    <w:rsid w:val="00DE193C"/>
    <w:rsid w:val="00DE4599"/>
    <w:rsid w:val="00DE5B46"/>
    <w:rsid w:val="00DF3D79"/>
    <w:rsid w:val="00DF4431"/>
    <w:rsid w:val="00DF559B"/>
    <w:rsid w:val="00DF64C1"/>
    <w:rsid w:val="00E00EA6"/>
    <w:rsid w:val="00E10644"/>
    <w:rsid w:val="00E25461"/>
    <w:rsid w:val="00E314C1"/>
    <w:rsid w:val="00E4150A"/>
    <w:rsid w:val="00E42B0A"/>
    <w:rsid w:val="00E43B0D"/>
    <w:rsid w:val="00E448B8"/>
    <w:rsid w:val="00E56091"/>
    <w:rsid w:val="00E56282"/>
    <w:rsid w:val="00E64435"/>
    <w:rsid w:val="00E674D7"/>
    <w:rsid w:val="00E75954"/>
    <w:rsid w:val="00E830D8"/>
    <w:rsid w:val="00E9211B"/>
    <w:rsid w:val="00E96C0E"/>
    <w:rsid w:val="00EA49C8"/>
    <w:rsid w:val="00EA6C2F"/>
    <w:rsid w:val="00EA79C1"/>
    <w:rsid w:val="00EB262B"/>
    <w:rsid w:val="00EB487B"/>
    <w:rsid w:val="00EB7133"/>
    <w:rsid w:val="00EC049D"/>
    <w:rsid w:val="00EC1C34"/>
    <w:rsid w:val="00EC23C0"/>
    <w:rsid w:val="00EC51B0"/>
    <w:rsid w:val="00EE0B82"/>
    <w:rsid w:val="00EE1801"/>
    <w:rsid w:val="00EE2D6F"/>
    <w:rsid w:val="00EE4988"/>
    <w:rsid w:val="00EE75EC"/>
    <w:rsid w:val="00EF1938"/>
    <w:rsid w:val="00EF51BC"/>
    <w:rsid w:val="00F02090"/>
    <w:rsid w:val="00F02355"/>
    <w:rsid w:val="00F02622"/>
    <w:rsid w:val="00F041C9"/>
    <w:rsid w:val="00F116BE"/>
    <w:rsid w:val="00F20E62"/>
    <w:rsid w:val="00F30F88"/>
    <w:rsid w:val="00F325F1"/>
    <w:rsid w:val="00F329D4"/>
    <w:rsid w:val="00F34654"/>
    <w:rsid w:val="00F51CAD"/>
    <w:rsid w:val="00F54AF1"/>
    <w:rsid w:val="00F57BBC"/>
    <w:rsid w:val="00F61042"/>
    <w:rsid w:val="00F64B97"/>
    <w:rsid w:val="00F650AD"/>
    <w:rsid w:val="00F8213D"/>
    <w:rsid w:val="00F82662"/>
    <w:rsid w:val="00F82EB0"/>
    <w:rsid w:val="00F90F95"/>
    <w:rsid w:val="00F9202A"/>
    <w:rsid w:val="00F936D2"/>
    <w:rsid w:val="00F93957"/>
    <w:rsid w:val="00FA1574"/>
    <w:rsid w:val="00FA304F"/>
    <w:rsid w:val="00FA4896"/>
    <w:rsid w:val="00FA67B5"/>
    <w:rsid w:val="00FC5D83"/>
    <w:rsid w:val="00FD0317"/>
    <w:rsid w:val="00FD1100"/>
    <w:rsid w:val="00FE092E"/>
    <w:rsid w:val="00FE4B82"/>
    <w:rsid w:val="00FE792A"/>
    <w:rsid w:val="00FF0DD8"/>
    <w:rsid w:val="00FF5ABB"/>
    <w:rsid w:val="00FF6E77"/>
    <w:rsid w:val="3F9C3D51"/>
    <w:rsid w:val="52DCB94B"/>
    <w:rsid w:val="607DB4C5"/>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E826F"/>
  <w15:docId w15:val="{A24E7F2C-017E-4445-A63C-31E6BD00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0E62"/>
    <w:pPr>
      <w:spacing w:before="140" w:after="140"/>
      <w:jc w:val="both"/>
    </w:pPr>
    <w:rPr>
      <w:rFonts w:ascii="Calibri" w:hAnsi="Calibri"/>
      <w:sz w:val="22"/>
      <w:szCs w:val="24"/>
      <w:lang w:eastAsia="fr-FR"/>
    </w:rPr>
  </w:style>
  <w:style w:type="paragraph" w:styleId="berschrift1">
    <w:name w:val="heading 1"/>
    <w:aliases w:val="Lev 1"/>
    <w:basedOn w:val="Standard"/>
    <w:next w:val="Standard"/>
    <w:autoRedefine/>
    <w:qFormat/>
    <w:rsid w:val="00906EE8"/>
    <w:pPr>
      <w:keepNext/>
      <w:spacing w:before="120" w:after="120"/>
      <w:outlineLvl w:val="0"/>
    </w:pPr>
    <w:rPr>
      <w:rFonts w:ascii="Arial" w:hAnsi="Arial" w:cs="Arial"/>
      <w:b/>
      <w:bCs/>
      <w:kern w:val="32"/>
      <w:sz w:val="32"/>
      <w:szCs w:val="32"/>
      <w:lang w:val="en-GB"/>
    </w:rPr>
  </w:style>
  <w:style w:type="paragraph" w:styleId="berschrift2">
    <w:name w:val="heading 2"/>
    <w:aliases w:val="Lev 2,R Rigg Heading 2"/>
    <w:basedOn w:val="Standard"/>
    <w:next w:val="Standard"/>
    <w:qFormat/>
    <w:rsid w:val="008027F3"/>
    <w:pPr>
      <w:keepNext/>
      <w:spacing w:before="240" w:after="60"/>
      <w:outlineLvl w:val="1"/>
    </w:pPr>
    <w:rPr>
      <w:rFonts w:ascii="Arial" w:hAnsi="Arial" w:cs="Arial"/>
      <w:b/>
      <w:bCs/>
      <w:i/>
      <w:iCs/>
      <w:sz w:val="28"/>
      <w:szCs w:val="28"/>
    </w:rPr>
  </w:style>
  <w:style w:type="paragraph" w:styleId="berschrift3">
    <w:name w:val="heading 3"/>
    <w:basedOn w:val="Standard"/>
    <w:next w:val="Standard"/>
    <w:autoRedefine/>
    <w:qFormat/>
    <w:rsid w:val="00875B99"/>
    <w:pPr>
      <w:keepNext/>
      <w:numPr>
        <w:numId w:val="33"/>
      </w:numPr>
      <w:spacing w:before="60" w:after="60"/>
      <w:outlineLvl w:val="2"/>
    </w:pPr>
    <w:rPr>
      <w:rFonts w:cs="Arial"/>
      <w:b/>
      <w:bCs/>
      <w:szCs w:val="20"/>
      <w:lang w:val="en-GB"/>
    </w:rPr>
  </w:style>
  <w:style w:type="paragraph" w:styleId="berschrift4">
    <w:name w:val="heading 4"/>
    <w:basedOn w:val="Standard"/>
    <w:next w:val="Standard"/>
    <w:qFormat/>
    <w:rsid w:val="008027F3"/>
    <w:pPr>
      <w:keepNext/>
      <w:outlineLvl w:val="3"/>
    </w:pPr>
    <w:rPr>
      <w:rFonts w:ascii="Arial" w:hAnsi="Arial" w:cs="Arial"/>
      <w:b/>
      <w:bCs/>
      <w:color w:val="FFFFFF"/>
      <w:sz w:val="28"/>
      <w:szCs w:val="20"/>
      <w:lang w:val="en-GB"/>
    </w:rPr>
  </w:style>
  <w:style w:type="paragraph" w:styleId="berschrift5">
    <w:name w:val="heading 5"/>
    <w:basedOn w:val="Standard"/>
    <w:next w:val="Standard"/>
    <w:qFormat/>
    <w:rsid w:val="008027F3"/>
    <w:pPr>
      <w:keepNext/>
      <w:jc w:val="center"/>
      <w:outlineLvl w:val="4"/>
    </w:pPr>
    <w:rPr>
      <w:rFonts w:ascii="Arial" w:hAnsi="Arial" w:cs="Arial"/>
      <w:b/>
      <w:bCs/>
      <w:color w:val="FFFFFF"/>
      <w:sz w:val="28"/>
      <w:szCs w:val="20"/>
      <w:lang w:val="en-GB"/>
    </w:rPr>
  </w:style>
  <w:style w:type="paragraph" w:styleId="berschrift6">
    <w:name w:val="heading 6"/>
    <w:basedOn w:val="Standard"/>
    <w:next w:val="Standard"/>
    <w:qFormat/>
    <w:rsid w:val="008027F3"/>
    <w:pPr>
      <w:keepNext/>
      <w:jc w:val="center"/>
      <w:outlineLvl w:val="5"/>
    </w:pPr>
    <w:rPr>
      <w:rFonts w:ascii="Arial" w:hAnsi="Arial" w:cs="Arial"/>
      <w:b/>
      <w:bCs/>
      <w:sz w:val="28"/>
      <w:szCs w:val="20"/>
      <w:lang w:val="de-DE"/>
    </w:rPr>
  </w:style>
  <w:style w:type="paragraph" w:styleId="berschrift7">
    <w:name w:val="heading 7"/>
    <w:basedOn w:val="Standard"/>
    <w:next w:val="Standard"/>
    <w:qFormat/>
    <w:rsid w:val="008027F3"/>
    <w:pPr>
      <w:keepNext/>
      <w:autoSpaceDE w:val="0"/>
      <w:autoSpaceDN w:val="0"/>
      <w:adjustRightInd w:val="0"/>
      <w:spacing w:before="120" w:after="120"/>
      <w:outlineLvl w:val="6"/>
    </w:pPr>
    <w:rPr>
      <w:rFonts w:ascii="Arial" w:hAnsi="Arial" w:cs="Arial"/>
      <w:b/>
      <w:bCs/>
      <w:i/>
      <w:iCs/>
      <w:sz w:val="20"/>
      <w:lang w:val="en-GB"/>
    </w:rPr>
  </w:style>
  <w:style w:type="paragraph" w:styleId="berschrift8">
    <w:name w:val="heading 8"/>
    <w:basedOn w:val="Standard"/>
    <w:next w:val="Standard"/>
    <w:qFormat/>
    <w:rsid w:val="008027F3"/>
    <w:pPr>
      <w:keepNext/>
      <w:spacing w:before="120" w:after="120"/>
      <w:outlineLvl w:val="7"/>
    </w:pPr>
    <w:rPr>
      <w:rFonts w:ascii="Arial" w:hAnsi="Arial" w:cs="Arial"/>
      <w:b/>
      <w:bCs/>
      <w:i/>
      <w:iCs/>
      <w:sz w:val="20"/>
      <w:lang w:val="en-GB"/>
    </w:rPr>
  </w:style>
  <w:style w:type="paragraph" w:styleId="berschrift9">
    <w:name w:val="heading 9"/>
    <w:basedOn w:val="Standard"/>
    <w:next w:val="Standard"/>
    <w:qFormat/>
    <w:rsid w:val="008027F3"/>
    <w:pPr>
      <w:keepNext/>
      <w:ind w:left="360"/>
      <w:outlineLvl w:val="8"/>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27F3"/>
    <w:pPr>
      <w:tabs>
        <w:tab w:val="center" w:pos="4536"/>
        <w:tab w:val="right" w:pos="9072"/>
      </w:tabs>
    </w:pPr>
  </w:style>
  <w:style w:type="paragraph" w:styleId="Textkrper">
    <w:name w:val="Body Text"/>
    <w:basedOn w:val="Standard"/>
    <w:link w:val="TextkrperZchn"/>
    <w:semiHidden/>
    <w:rsid w:val="008027F3"/>
  </w:style>
  <w:style w:type="character" w:styleId="Kommentarzeichen">
    <w:name w:val="annotation reference"/>
    <w:semiHidden/>
    <w:rsid w:val="008027F3"/>
    <w:rPr>
      <w:sz w:val="16"/>
      <w:szCs w:val="16"/>
    </w:rPr>
  </w:style>
  <w:style w:type="paragraph" w:styleId="Kommentartext">
    <w:name w:val="annotation text"/>
    <w:basedOn w:val="Standard"/>
    <w:link w:val="KommentartextZchn"/>
    <w:semiHidden/>
    <w:rsid w:val="008027F3"/>
    <w:rPr>
      <w:sz w:val="20"/>
      <w:szCs w:val="20"/>
    </w:rPr>
  </w:style>
  <w:style w:type="paragraph" w:styleId="Textkrper-Zeileneinzug">
    <w:name w:val="Body Text Indent"/>
    <w:basedOn w:val="Standard"/>
    <w:semiHidden/>
    <w:rsid w:val="008027F3"/>
    <w:pPr>
      <w:autoSpaceDE w:val="0"/>
      <w:autoSpaceDN w:val="0"/>
      <w:adjustRightInd w:val="0"/>
      <w:ind w:firstLine="708"/>
    </w:pPr>
    <w:rPr>
      <w:lang w:val="en-GB"/>
    </w:rPr>
  </w:style>
  <w:style w:type="character" w:styleId="Hyperlink">
    <w:name w:val="Hyperlink"/>
    <w:uiPriority w:val="99"/>
    <w:rsid w:val="008027F3"/>
    <w:rPr>
      <w:color w:val="0000FF"/>
      <w:u w:val="single"/>
    </w:rPr>
  </w:style>
  <w:style w:type="paragraph" w:customStyle="1" w:styleId="BalloonText1">
    <w:name w:val="Balloon Text1"/>
    <w:basedOn w:val="Standard"/>
    <w:semiHidden/>
    <w:rsid w:val="008027F3"/>
    <w:rPr>
      <w:rFonts w:ascii="Tahoma" w:hAnsi="Tahoma" w:cs="Tahoma"/>
      <w:sz w:val="16"/>
      <w:szCs w:val="16"/>
    </w:rPr>
  </w:style>
  <w:style w:type="paragraph" w:styleId="Fuzeile">
    <w:name w:val="footer"/>
    <w:basedOn w:val="Standard"/>
    <w:rsid w:val="008027F3"/>
    <w:pPr>
      <w:tabs>
        <w:tab w:val="center" w:pos="4153"/>
        <w:tab w:val="right" w:pos="8306"/>
      </w:tabs>
    </w:pPr>
  </w:style>
  <w:style w:type="character" w:styleId="Seitenzahl">
    <w:name w:val="page number"/>
    <w:basedOn w:val="Absatz-Standardschriftart"/>
    <w:semiHidden/>
    <w:rsid w:val="008027F3"/>
  </w:style>
  <w:style w:type="paragraph" w:styleId="Textkrper2">
    <w:name w:val="Body Text 2"/>
    <w:basedOn w:val="Standard"/>
    <w:semiHidden/>
    <w:rsid w:val="008027F3"/>
    <w:pPr>
      <w:autoSpaceDE w:val="0"/>
      <w:autoSpaceDN w:val="0"/>
      <w:adjustRightInd w:val="0"/>
    </w:pPr>
    <w:rPr>
      <w:rFonts w:ascii="Arial" w:hAnsi="Arial" w:cs="Arial"/>
      <w:sz w:val="20"/>
      <w:lang w:val="en-GB"/>
    </w:rPr>
  </w:style>
  <w:style w:type="paragraph" w:styleId="Textkrper3">
    <w:name w:val="Body Text 3"/>
    <w:basedOn w:val="Standard"/>
    <w:semiHidden/>
    <w:rsid w:val="008027F3"/>
    <w:rPr>
      <w:rFonts w:ascii="Arial" w:hAnsi="Arial" w:cs="Arial"/>
      <w:b/>
      <w:bCs/>
      <w:lang w:val="en-GB"/>
    </w:rPr>
  </w:style>
  <w:style w:type="paragraph" w:styleId="Textkrper-Einzug2">
    <w:name w:val="Body Text Indent 2"/>
    <w:basedOn w:val="Standard"/>
    <w:semiHidden/>
    <w:rsid w:val="008027F3"/>
    <w:pPr>
      <w:autoSpaceDE w:val="0"/>
      <w:autoSpaceDN w:val="0"/>
      <w:adjustRightInd w:val="0"/>
      <w:ind w:firstLine="708"/>
    </w:pPr>
    <w:rPr>
      <w:rFonts w:ascii="Arial" w:hAnsi="Arial" w:cs="Arial"/>
      <w:sz w:val="20"/>
      <w:lang w:val="en-GB"/>
    </w:rPr>
  </w:style>
  <w:style w:type="character" w:styleId="BesuchterLink">
    <w:name w:val="FollowedHyperlink"/>
    <w:semiHidden/>
    <w:rsid w:val="008027F3"/>
    <w:rPr>
      <w:color w:val="800080"/>
      <w:u w:val="single"/>
    </w:rPr>
  </w:style>
  <w:style w:type="paragraph" w:styleId="Sprechblasentext">
    <w:name w:val="Balloon Text"/>
    <w:basedOn w:val="Standard"/>
    <w:semiHidden/>
    <w:rsid w:val="008027F3"/>
    <w:rPr>
      <w:rFonts w:ascii="Tahoma" w:hAnsi="Tahoma" w:cs="Tahoma"/>
      <w:sz w:val="16"/>
      <w:szCs w:val="16"/>
    </w:rPr>
  </w:style>
  <w:style w:type="paragraph" w:styleId="NurText">
    <w:name w:val="Plain Text"/>
    <w:basedOn w:val="Standard"/>
    <w:semiHidden/>
    <w:rsid w:val="008027F3"/>
    <w:pPr>
      <w:tabs>
        <w:tab w:val="left" w:pos="284"/>
        <w:tab w:val="left" w:pos="567"/>
        <w:tab w:val="left" w:pos="851"/>
        <w:tab w:val="left" w:pos="1152"/>
        <w:tab w:val="left" w:pos="1440"/>
        <w:tab w:val="left" w:pos="1701"/>
        <w:tab w:val="left" w:pos="4896"/>
      </w:tabs>
      <w:ind w:right="4"/>
    </w:pPr>
    <w:rPr>
      <w:rFonts w:ascii="Courier New" w:hAnsi="Courier New" w:cs="Courier New"/>
      <w:sz w:val="20"/>
      <w:szCs w:val="20"/>
      <w:lang w:val="en-US"/>
    </w:rPr>
  </w:style>
  <w:style w:type="paragraph" w:styleId="Textkrper-Einzug3">
    <w:name w:val="Body Text Indent 3"/>
    <w:basedOn w:val="Standard"/>
    <w:semiHidden/>
    <w:rsid w:val="008027F3"/>
    <w:pPr>
      <w:spacing w:before="120" w:after="120"/>
      <w:ind w:left="720"/>
    </w:pPr>
    <w:rPr>
      <w:rFonts w:ascii="Arial" w:hAnsi="Arial" w:cs="Arial"/>
      <w:sz w:val="20"/>
      <w:lang w:val="en-GB"/>
    </w:rPr>
  </w:style>
  <w:style w:type="paragraph" w:styleId="Beschriftung">
    <w:name w:val="caption"/>
    <w:basedOn w:val="Standard"/>
    <w:next w:val="Standard"/>
    <w:qFormat/>
    <w:rsid w:val="008027F3"/>
    <w:pPr>
      <w:spacing w:before="120" w:after="120"/>
    </w:pPr>
    <w:rPr>
      <w:rFonts w:ascii="Arial" w:hAnsi="Arial" w:cs="Arial"/>
      <w:b/>
      <w:bCs/>
      <w:sz w:val="20"/>
    </w:rPr>
  </w:style>
  <w:style w:type="paragraph" w:customStyle="1" w:styleId="font5">
    <w:name w:val="font5"/>
    <w:basedOn w:val="Standard"/>
    <w:rsid w:val="008027F3"/>
    <w:pPr>
      <w:spacing w:before="100" w:beforeAutospacing="1" w:after="100" w:afterAutospacing="1"/>
    </w:pPr>
    <w:rPr>
      <w:rFonts w:ascii="Tahoma" w:hAnsi="Tahoma" w:cs="Tahoma"/>
      <w:color w:val="000000"/>
      <w:sz w:val="16"/>
      <w:szCs w:val="16"/>
    </w:rPr>
  </w:style>
  <w:style w:type="paragraph" w:customStyle="1" w:styleId="font6">
    <w:name w:val="font6"/>
    <w:basedOn w:val="Standard"/>
    <w:rsid w:val="008027F3"/>
    <w:pPr>
      <w:spacing w:before="100" w:beforeAutospacing="1" w:after="100" w:afterAutospacing="1"/>
    </w:pPr>
    <w:rPr>
      <w:rFonts w:ascii="Tahoma" w:hAnsi="Tahoma" w:cs="Tahoma"/>
      <w:b/>
      <w:bCs/>
      <w:color w:val="000000"/>
      <w:sz w:val="16"/>
      <w:szCs w:val="16"/>
    </w:rPr>
  </w:style>
  <w:style w:type="paragraph" w:customStyle="1" w:styleId="font7">
    <w:name w:val="font7"/>
    <w:basedOn w:val="Standard"/>
    <w:rsid w:val="008027F3"/>
    <w:pPr>
      <w:spacing w:before="100" w:beforeAutospacing="1" w:after="100" w:afterAutospacing="1"/>
    </w:pPr>
    <w:rPr>
      <w:rFonts w:ascii="Tahoma" w:hAnsi="Tahoma" w:cs="Tahoma"/>
      <w:color w:val="000000"/>
      <w:sz w:val="20"/>
      <w:szCs w:val="20"/>
    </w:rPr>
  </w:style>
  <w:style w:type="paragraph" w:customStyle="1" w:styleId="font8">
    <w:name w:val="font8"/>
    <w:basedOn w:val="Standard"/>
    <w:rsid w:val="008027F3"/>
    <w:pPr>
      <w:spacing w:before="100" w:beforeAutospacing="1" w:after="100" w:afterAutospacing="1"/>
    </w:pPr>
    <w:rPr>
      <w:rFonts w:ascii="Tahoma" w:hAnsi="Tahoma" w:cs="Tahoma"/>
      <w:b/>
      <w:bCs/>
      <w:color w:val="000000"/>
      <w:sz w:val="20"/>
      <w:szCs w:val="20"/>
    </w:rPr>
  </w:style>
  <w:style w:type="paragraph" w:customStyle="1" w:styleId="xl25">
    <w:name w:val="xl25"/>
    <w:basedOn w:val="Standard"/>
    <w:rsid w:val="008027F3"/>
    <w:pPr>
      <w:spacing w:before="100" w:beforeAutospacing="1" w:after="100" w:afterAutospacing="1"/>
    </w:pPr>
    <w:rPr>
      <w:rFonts w:ascii="Arial" w:hAnsi="Arial" w:cs="Arial"/>
      <w:sz w:val="16"/>
      <w:szCs w:val="16"/>
    </w:rPr>
  </w:style>
  <w:style w:type="paragraph" w:customStyle="1" w:styleId="xl26">
    <w:name w:val="xl26"/>
    <w:basedOn w:val="Standard"/>
    <w:rsid w:val="008027F3"/>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Standard"/>
    <w:rsid w:val="008027F3"/>
    <w:pPr>
      <w:pBdr>
        <w:left w:val="single" w:sz="8" w:space="0" w:color="auto"/>
      </w:pBdr>
      <w:spacing w:before="100" w:beforeAutospacing="1" w:after="100" w:afterAutospacing="1"/>
    </w:pPr>
    <w:rPr>
      <w:rFonts w:ascii="Arial" w:hAnsi="Arial" w:cs="Arial"/>
      <w:sz w:val="16"/>
      <w:szCs w:val="16"/>
    </w:rPr>
  </w:style>
  <w:style w:type="paragraph" w:customStyle="1" w:styleId="xl28">
    <w:name w:val="xl2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9">
    <w:name w:val="xl29"/>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30">
    <w:name w:val="xl30"/>
    <w:basedOn w:val="Standard"/>
    <w:rsid w:val="008027F3"/>
    <w:pPr>
      <w:pBdr>
        <w:left w:val="single" w:sz="8" w:space="0" w:color="auto"/>
      </w:pBdr>
      <w:spacing w:before="100" w:beforeAutospacing="1" w:after="100" w:afterAutospacing="1"/>
    </w:pPr>
    <w:rPr>
      <w:rFonts w:ascii="Arial" w:hAnsi="Arial" w:cs="Arial"/>
      <w:b/>
      <w:bCs/>
      <w:sz w:val="16"/>
      <w:szCs w:val="16"/>
    </w:rPr>
  </w:style>
  <w:style w:type="paragraph" w:customStyle="1" w:styleId="xl31">
    <w:name w:val="xl31"/>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32">
    <w:name w:val="xl32"/>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3">
    <w:name w:val="xl33"/>
    <w:basedOn w:val="Standard"/>
    <w:rsid w:val="008027F3"/>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4">
    <w:name w:val="xl34"/>
    <w:basedOn w:val="Standard"/>
    <w:rsid w:val="008027F3"/>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5">
    <w:name w:val="xl35"/>
    <w:basedOn w:val="Standard"/>
    <w:rsid w:val="008027F3"/>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36">
    <w:name w:val="xl36"/>
    <w:basedOn w:val="Standard"/>
    <w:rsid w:val="008027F3"/>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37">
    <w:name w:val="xl37"/>
    <w:basedOn w:val="Standard"/>
    <w:rsid w:val="008027F3"/>
    <w:pPr>
      <w:spacing w:before="100" w:beforeAutospacing="1" w:after="100" w:afterAutospacing="1"/>
    </w:pPr>
    <w:rPr>
      <w:rFonts w:ascii="Arial" w:hAnsi="Arial" w:cs="Arial"/>
      <w:sz w:val="16"/>
      <w:szCs w:val="16"/>
    </w:rPr>
  </w:style>
  <w:style w:type="paragraph" w:customStyle="1" w:styleId="xl38">
    <w:name w:val="xl38"/>
    <w:basedOn w:val="Standard"/>
    <w:rsid w:val="008027F3"/>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39">
    <w:name w:val="xl39"/>
    <w:basedOn w:val="Standard"/>
    <w:rsid w:val="008027F3"/>
    <w:pPr>
      <w:pBdr>
        <w:left w:val="single" w:sz="8" w:space="0" w:color="auto"/>
      </w:pBdr>
      <w:spacing w:before="100" w:beforeAutospacing="1" w:after="100" w:afterAutospacing="1"/>
      <w:jc w:val="center"/>
    </w:pPr>
    <w:rPr>
      <w:rFonts w:ascii="Arial" w:hAnsi="Arial" w:cs="Arial"/>
      <w:sz w:val="16"/>
      <w:szCs w:val="16"/>
    </w:rPr>
  </w:style>
  <w:style w:type="paragraph" w:customStyle="1" w:styleId="xl40">
    <w:name w:val="xl40"/>
    <w:basedOn w:val="Standard"/>
    <w:rsid w:val="008027F3"/>
    <w:pPr>
      <w:spacing w:before="100" w:beforeAutospacing="1" w:after="100" w:afterAutospacing="1"/>
      <w:jc w:val="center"/>
    </w:pPr>
    <w:rPr>
      <w:rFonts w:ascii="Arial" w:hAnsi="Arial" w:cs="Arial"/>
      <w:sz w:val="16"/>
      <w:szCs w:val="16"/>
    </w:rPr>
  </w:style>
  <w:style w:type="paragraph" w:customStyle="1" w:styleId="xl41">
    <w:name w:val="xl41"/>
    <w:basedOn w:val="Standard"/>
    <w:rsid w:val="008027F3"/>
    <w:pPr>
      <w:pBdr>
        <w:right w:val="single" w:sz="8" w:space="0" w:color="auto"/>
      </w:pBdr>
      <w:spacing w:before="100" w:beforeAutospacing="1" w:after="100" w:afterAutospacing="1"/>
      <w:jc w:val="center"/>
    </w:pPr>
    <w:rPr>
      <w:rFonts w:ascii="Arial" w:hAnsi="Arial" w:cs="Arial"/>
      <w:sz w:val="16"/>
      <w:szCs w:val="16"/>
    </w:rPr>
  </w:style>
  <w:style w:type="paragraph" w:customStyle="1" w:styleId="xl42">
    <w:name w:val="xl42"/>
    <w:basedOn w:val="Standard"/>
    <w:rsid w:val="008027F3"/>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Standard"/>
    <w:rsid w:val="008027F3"/>
    <w:pPr>
      <w:spacing w:before="100" w:beforeAutospacing="1" w:after="100" w:afterAutospacing="1"/>
      <w:jc w:val="center"/>
    </w:pPr>
    <w:rPr>
      <w:rFonts w:ascii="Arial" w:hAnsi="Arial" w:cs="Arial"/>
      <w:b/>
      <w:bCs/>
      <w:sz w:val="16"/>
      <w:szCs w:val="16"/>
    </w:rPr>
  </w:style>
  <w:style w:type="paragraph" w:customStyle="1" w:styleId="xl44">
    <w:name w:val="xl44"/>
    <w:basedOn w:val="Standard"/>
    <w:rsid w:val="008027F3"/>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45">
    <w:name w:val="xl45"/>
    <w:basedOn w:val="Standard"/>
    <w:rsid w:val="008027F3"/>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6">
    <w:name w:val="xl46"/>
    <w:basedOn w:val="Standard"/>
    <w:rsid w:val="008027F3"/>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7">
    <w:name w:val="xl47"/>
    <w:basedOn w:val="Standard"/>
    <w:rsid w:val="008027F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Standard"/>
    <w:rsid w:val="008027F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49">
    <w:name w:val="xl49"/>
    <w:basedOn w:val="Standard"/>
    <w:rsid w:val="008027F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50">
    <w:name w:val="xl50"/>
    <w:basedOn w:val="Standard"/>
    <w:rsid w:val="008027F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51">
    <w:name w:val="xl51"/>
    <w:basedOn w:val="Standard"/>
    <w:rsid w:val="008027F3"/>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52">
    <w:name w:val="xl52"/>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3">
    <w:name w:val="xl53"/>
    <w:basedOn w:val="Standard"/>
    <w:rsid w:val="008027F3"/>
    <w:pPr>
      <w:pBdr>
        <w:top w:val="single" w:sz="8" w:space="0" w:color="auto"/>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4">
    <w:name w:val="xl54"/>
    <w:basedOn w:val="Standard"/>
    <w:rsid w:val="008027F3"/>
    <w:pPr>
      <w:pBdr>
        <w:left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55">
    <w:name w:val="xl55"/>
    <w:basedOn w:val="Standard"/>
    <w:rsid w:val="008027F3"/>
    <w:pPr>
      <w:pBdr>
        <w:bottom w:val="single" w:sz="8" w:space="0" w:color="auto"/>
      </w:pBdr>
      <w:spacing w:before="100" w:beforeAutospacing="1" w:after="100" w:afterAutospacing="1"/>
      <w:jc w:val="center"/>
    </w:pPr>
    <w:rPr>
      <w:rFonts w:ascii="Arial" w:hAnsi="Arial" w:cs="Arial"/>
      <w:sz w:val="16"/>
      <w:szCs w:val="16"/>
    </w:rPr>
  </w:style>
  <w:style w:type="paragraph" w:customStyle="1" w:styleId="xl56">
    <w:name w:val="xl56"/>
    <w:basedOn w:val="Standard"/>
    <w:rsid w:val="008027F3"/>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57">
    <w:name w:val="xl57"/>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8">
    <w:name w:val="xl5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9">
    <w:name w:val="xl59"/>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0">
    <w:name w:val="xl60"/>
    <w:basedOn w:val="Standard"/>
    <w:rsid w:val="008027F3"/>
    <w:pPr>
      <w:pBdr>
        <w:left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1">
    <w:name w:val="xl61"/>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i/>
      <w:iCs/>
      <w:sz w:val="16"/>
      <w:szCs w:val="16"/>
    </w:rPr>
  </w:style>
  <w:style w:type="paragraph" w:customStyle="1" w:styleId="xl62">
    <w:name w:val="xl62"/>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3">
    <w:name w:val="xl63"/>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textAlignment w:val="center"/>
    </w:pPr>
    <w:rPr>
      <w:rFonts w:ascii="Arial" w:hAnsi="Arial" w:cs="Arial"/>
      <w:b/>
      <w:bCs/>
      <w:i/>
      <w:iCs/>
      <w:sz w:val="16"/>
      <w:szCs w:val="16"/>
    </w:rPr>
  </w:style>
  <w:style w:type="paragraph" w:customStyle="1" w:styleId="xl64">
    <w:name w:val="xl64"/>
    <w:basedOn w:val="Standard"/>
    <w:rsid w:val="008027F3"/>
    <w:pPr>
      <w:pBdr>
        <w:top w:val="single" w:sz="8" w:space="0" w:color="auto"/>
        <w:left w:val="single" w:sz="8" w:space="0" w:color="auto"/>
      </w:pBdr>
      <w:shd w:val="clear" w:color="auto" w:fill="C0C0C0"/>
      <w:spacing w:before="100" w:beforeAutospacing="1" w:after="100" w:afterAutospacing="1"/>
    </w:pPr>
    <w:rPr>
      <w:rFonts w:ascii="Arial" w:hAnsi="Arial" w:cs="Arial"/>
      <w:b/>
      <w:bCs/>
      <w:sz w:val="16"/>
      <w:szCs w:val="16"/>
    </w:rPr>
  </w:style>
  <w:style w:type="paragraph" w:customStyle="1" w:styleId="xl65">
    <w:name w:val="xl65"/>
    <w:basedOn w:val="Standard"/>
    <w:rsid w:val="008027F3"/>
    <w:pPr>
      <w:pBdr>
        <w:top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66">
    <w:name w:val="xl66"/>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sz w:val="16"/>
      <w:szCs w:val="16"/>
    </w:rPr>
  </w:style>
  <w:style w:type="paragraph" w:customStyle="1" w:styleId="xl67">
    <w:name w:val="xl67"/>
    <w:basedOn w:val="Standard"/>
    <w:rsid w:val="008027F3"/>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8">
    <w:name w:val="xl68"/>
    <w:basedOn w:val="Standard"/>
    <w:rsid w:val="008027F3"/>
    <w:pPr>
      <w:pBdr>
        <w:right w:val="single" w:sz="8" w:space="0" w:color="auto"/>
      </w:pBdr>
      <w:spacing w:before="100" w:beforeAutospacing="1" w:after="100" w:afterAutospacing="1"/>
    </w:pPr>
    <w:rPr>
      <w:rFonts w:ascii="Arial" w:hAnsi="Arial" w:cs="Arial"/>
      <w:b/>
      <w:bCs/>
      <w:i/>
      <w:iCs/>
      <w:sz w:val="16"/>
      <w:szCs w:val="16"/>
    </w:rPr>
  </w:style>
  <w:style w:type="paragraph" w:customStyle="1" w:styleId="xl69">
    <w:name w:val="xl69"/>
    <w:basedOn w:val="Standard"/>
    <w:rsid w:val="008027F3"/>
    <w:pPr>
      <w:pBdr>
        <w:right w:val="single" w:sz="8" w:space="0" w:color="auto"/>
      </w:pBdr>
      <w:spacing w:before="100" w:beforeAutospacing="1" w:after="100" w:afterAutospacing="1"/>
    </w:pPr>
    <w:rPr>
      <w:rFonts w:ascii="Arial" w:hAnsi="Arial" w:cs="Arial"/>
      <w:sz w:val="16"/>
      <w:szCs w:val="16"/>
    </w:rPr>
  </w:style>
  <w:style w:type="paragraph" w:styleId="Verzeichnis1">
    <w:name w:val="toc 1"/>
    <w:basedOn w:val="Standard"/>
    <w:next w:val="Standard"/>
    <w:autoRedefine/>
    <w:uiPriority w:val="39"/>
    <w:rsid w:val="00F30F88"/>
    <w:pPr>
      <w:tabs>
        <w:tab w:val="left" w:pos="480"/>
        <w:tab w:val="right" w:leader="dot" w:pos="9732"/>
      </w:tabs>
      <w:spacing w:before="20" w:after="20"/>
    </w:pPr>
    <w:rPr>
      <w:b/>
      <w:noProof/>
      <w:lang w:val="en-US"/>
    </w:rPr>
  </w:style>
  <w:style w:type="paragraph" w:styleId="Verzeichnis2">
    <w:name w:val="toc 2"/>
    <w:basedOn w:val="Standard"/>
    <w:next w:val="Standard"/>
    <w:autoRedefine/>
    <w:semiHidden/>
    <w:rsid w:val="008027F3"/>
    <w:pPr>
      <w:ind w:left="240"/>
    </w:pPr>
  </w:style>
  <w:style w:type="paragraph" w:styleId="Verzeichnis3">
    <w:name w:val="toc 3"/>
    <w:basedOn w:val="Standard"/>
    <w:next w:val="Standard"/>
    <w:autoRedefine/>
    <w:uiPriority w:val="39"/>
    <w:rsid w:val="00D41D95"/>
    <w:pPr>
      <w:tabs>
        <w:tab w:val="left" w:pos="893"/>
        <w:tab w:val="right" w:leader="dot" w:pos="9732"/>
      </w:tabs>
      <w:ind w:left="480"/>
    </w:pPr>
  </w:style>
  <w:style w:type="paragraph" w:styleId="Verzeichnis4">
    <w:name w:val="toc 4"/>
    <w:basedOn w:val="Standard"/>
    <w:next w:val="Standard"/>
    <w:autoRedefine/>
    <w:semiHidden/>
    <w:rsid w:val="008027F3"/>
    <w:pPr>
      <w:ind w:left="720"/>
    </w:pPr>
  </w:style>
  <w:style w:type="paragraph" w:styleId="Verzeichnis5">
    <w:name w:val="toc 5"/>
    <w:basedOn w:val="Standard"/>
    <w:next w:val="Standard"/>
    <w:autoRedefine/>
    <w:semiHidden/>
    <w:rsid w:val="008027F3"/>
    <w:pPr>
      <w:ind w:left="960"/>
    </w:pPr>
  </w:style>
  <w:style w:type="paragraph" w:styleId="Verzeichnis6">
    <w:name w:val="toc 6"/>
    <w:basedOn w:val="Standard"/>
    <w:next w:val="Standard"/>
    <w:autoRedefine/>
    <w:semiHidden/>
    <w:rsid w:val="008027F3"/>
    <w:pPr>
      <w:ind w:left="1200"/>
    </w:pPr>
  </w:style>
  <w:style w:type="paragraph" w:styleId="Verzeichnis7">
    <w:name w:val="toc 7"/>
    <w:basedOn w:val="Standard"/>
    <w:next w:val="Standard"/>
    <w:autoRedefine/>
    <w:semiHidden/>
    <w:rsid w:val="008027F3"/>
    <w:pPr>
      <w:ind w:left="1440"/>
    </w:pPr>
  </w:style>
  <w:style w:type="paragraph" w:styleId="Verzeichnis8">
    <w:name w:val="toc 8"/>
    <w:basedOn w:val="Standard"/>
    <w:next w:val="Standard"/>
    <w:autoRedefine/>
    <w:semiHidden/>
    <w:rsid w:val="008027F3"/>
    <w:pPr>
      <w:ind w:left="1680"/>
    </w:pPr>
  </w:style>
  <w:style w:type="paragraph" w:styleId="Verzeichnis9">
    <w:name w:val="toc 9"/>
    <w:basedOn w:val="Standard"/>
    <w:next w:val="Standard"/>
    <w:autoRedefine/>
    <w:semiHidden/>
    <w:rsid w:val="008027F3"/>
    <w:pPr>
      <w:ind w:left="1920"/>
    </w:pPr>
  </w:style>
  <w:style w:type="paragraph" w:styleId="Umschlagadresse">
    <w:name w:val="envelope address"/>
    <w:basedOn w:val="Standard"/>
    <w:semiHidden/>
    <w:rsid w:val="008027F3"/>
    <w:pPr>
      <w:framePr w:w="7938" w:h="1985" w:hRule="exact" w:hSpace="141" w:wrap="auto" w:hAnchor="page" w:xAlign="center" w:yAlign="bottom"/>
      <w:ind w:left="2835"/>
    </w:pPr>
    <w:rPr>
      <w:rFonts w:ascii="Arial" w:hAnsi="Arial" w:cs="Arial"/>
    </w:rPr>
  </w:style>
  <w:style w:type="paragraph" w:styleId="Umschlagabsenderadresse">
    <w:name w:val="envelope return"/>
    <w:basedOn w:val="Standard"/>
    <w:semiHidden/>
    <w:rsid w:val="008027F3"/>
    <w:rPr>
      <w:rFonts w:ascii="Arial" w:hAnsi="Arial" w:cs="Arial"/>
      <w:sz w:val="20"/>
      <w:szCs w:val="20"/>
    </w:rPr>
  </w:style>
  <w:style w:type="paragraph" w:styleId="HTMLAdresse">
    <w:name w:val="HTML Address"/>
    <w:basedOn w:val="Standard"/>
    <w:semiHidden/>
    <w:rsid w:val="008027F3"/>
    <w:rPr>
      <w:i/>
      <w:iCs/>
    </w:rPr>
  </w:style>
  <w:style w:type="paragraph" w:styleId="Datum">
    <w:name w:val="Date"/>
    <w:basedOn w:val="Standard"/>
    <w:next w:val="Standard"/>
    <w:semiHidden/>
    <w:rsid w:val="008027F3"/>
  </w:style>
  <w:style w:type="paragraph" w:styleId="Nachrichtenkopf">
    <w:name w:val="Message Header"/>
    <w:basedOn w:val="Standard"/>
    <w:semiHidden/>
    <w:rsid w:val="008027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Dokumentstruktur">
    <w:name w:val="Document Map"/>
    <w:basedOn w:val="Standard"/>
    <w:semiHidden/>
    <w:rsid w:val="008027F3"/>
    <w:pPr>
      <w:shd w:val="clear" w:color="auto" w:fill="000080"/>
    </w:pPr>
    <w:rPr>
      <w:rFonts w:ascii="Tahoma" w:hAnsi="Tahoma" w:cs="Tahoma"/>
    </w:rPr>
  </w:style>
  <w:style w:type="paragraph" w:styleId="Gruformel">
    <w:name w:val="Closing"/>
    <w:basedOn w:val="Standard"/>
    <w:semiHidden/>
    <w:rsid w:val="008027F3"/>
    <w:pPr>
      <w:ind w:left="4252"/>
    </w:pPr>
  </w:style>
  <w:style w:type="paragraph" w:styleId="Index1">
    <w:name w:val="index 1"/>
    <w:basedOn w:val="Standard"/>
    <w:next w:val="Standard"/>
    <w:autoRedefine/>
    <w:semiHidden/>
    <w:rsid w:val="008027F3"/>
    <w:pPr>
      <w:ind w:left="240" w:hanging="240"/>
    </w:pPr>
  </w:style>
  <w:style w:type="paragraph" w:styleId="Index2">
    <w:name w:val="index 2"/>
    <w:basedOn w:val="Standard"/>
    <w:next w:val="Standard"/>
    <w:autoRedefine/>
    <w:semiHidden/>
    <w:rsid w:val="008027F3"/>
    <w:pPr>
      <w:ind w:left="480" w:hanging="240"/>
    </w:pPr>
  </w:style>
  <w:style w:type="paragraph" w:styleId="Index3">
    <w:name w:val="index 3"/>
    <w:basedOn w:val="Standard"/>
    <w:next w:val="Standard"/>
    <w:autoRedefine/>
    <w:semiHidden/>
    <w:rsid w:val="008027F3"/>
    <w:pPr>
      <w:ind w:left="720" w:hanging="240"/>
    </w:pPr>
  </w:style>
  <w:style w:type="paragraph" w:styleId="Index4">
    <w:name w:val="index 4"/>
    <w:basedOn w:val="Standard"/>
    <w:next w:val="Standard"/>
    <w:autoRedefine/>
    <w:semiHidden/>
    <w:rsid w:val="008027F3"/>
    <w:pPr>
      <w:ind w:left="960" w:hanging="240"/>
    </w:pPr>
  </w:style>
  <w:style w:type="paragraph" w:styleId="Index5">
    <w:name w:val="index 5"/>
    <w:basedOn w:val="Standard"/>
    <w:next w:val="Standard"/>
    <w:autoRedefine/>
    <w:semiHidden/>
    <w:rsid w:val="008027F3"/>
    <w:pPr>
      <w:ind w:left="1200" w:hanging="240"/>
    </w:pPr>
  </w:style>
  <w:style w:type="paragraph" w:styleId="Index6">
    <w:name w:val="index 6"/>
    <w:basedOn w:val="Standard"/>
    <w:next w:val="Standard"/>
    <w:autoRedefine/>
    <w:semiHidden/>
    <w:rsid w:val="008027F3"/>
    <w:pPr>
      <w:ind w:left="1440" w:hanging="240"/>
    </w:pPr>
  </w:style>
  <w:style w:type="paragraph" w:styleId="Index7">
    <w:name w:val="index 7"/>
    <w:basedOn w:val="Standard"/>
    <w:next w:val="Standard"/>
    <w:autoRedefine/>
    <w:semiHidden/>
    <w:rsid w:val="008027F3"/>
    <w:pPr>
      <w:ind w:left="1680" w:hanging="240"/>
    </w:pPr>
  </w:style>
  <w:style w:type="paragraph" w:styleId="Index8">
    <w:name w:val="index 8"/>
    <w:basedOn w:val="Standard"/>
    <w:next w:val="Standard"/>
    <w:autoRedefine/>
    <w:semiHidden/>
    <w:rsid w:val="008027F3"/>
    <w:pPr>
      <w:ind w:left="1920" w:hanging="240"/>
    </w:pPr>
  </w:style>
  <w:style w:type="paragraph" w:styleId="Index9">
    <w:name w:val="index 9"/>
    <w:basedOn w:val="Standard"/>
    <w:next w:val="Standard"/>
    <w:autoRedefine/>
    <w:semiHidden/>
    <w:rsid w:val="008027F3"/>
    <w:pPr>
      <w:ind w:left="2160" w:hanging="240"/>
    </w:pPr>
  </w:style>
  <w:style w:type="paragraph" w:styleId="Liste">
    <w:name w:val="List"/>
    <w:basedOn w:val="Standard"/>
    <w:semiHidden/>
    <w:rsid w:val="008027F3"/>
    <w:pPr>
      <w:ind w:left="283" w:hanging="283"/>
    </w:pPr>
  </w:style>
  <w:style w:type="paragraph" w:styleId="Liste2">
    <w:name w:val="List 2"/>
    <w:basedOn w:val="Standard"/>
    <w:semiHidden/>
    <w:rsid w:val="008027F3"/>
    <w:pPr>
      <w:ind w:left="566" w:hanging="283"/>
    </w:pPr>
  </w:style>
  <w:style w:type="paragraph" w:styleId="Liste3">
    <w:name w:val="List 3"/>
    <w:basedOn w:val="Standard"/>
    <w:semiHidden/>
    <w:rsid w:val="008027F3"/>
    <w:pPr>
      <w:ind w:left="849" w:hanging="283"/>
    </w:pPr>
  </w:style>
  <w:style w:type="paragraph" w:styleId="Liste4">
    <w:name w:val="List 4"/>
    <w:basedOn w:val="Standard"/>
    <w:semiHidden/>
    <w:rsid w:val="008027F3"/>
    <w:pPr>
      <w:ind w:left="1132" w:hanging="283"/>
    </w:pPr>
  </w:style>
  <w:style w:type="paragraph" w:styleId="Liste5">
    <w:name w:val="List 5"/>
    <w:basedOn w:val="Standard"/>
    <w:semiHidden/>
    <w:rsid w:val="008027F3"/>
    <w:pPr>
      <w:ind w:left="1415" w:hanging="283"/>
    </w:pPr>
  </w:style>
  <w:style w:type="paragraph" w:styleId="Listennummer">
    <w:name w:val="List Number"/>
    <w:basedOn w:val="Standard"/>
    <w:semiHidden/>
    <w:rsid w:val="008027F3"/>
    <w:pPr>
      <w:numPr>
        <w:numId w:val="1"/>
      </w:numPr>
    </w:pPr>
  </w:style>
  <w:style w:type="paragraph" w:styleId="Listennummer2">
    <w:name w:val="List Number 2"/>
    <w:basedOn w:val="Standard"/>
    <w:semiHidden/>
    <w:rsid w:val="008027F3"/>
    <w:pPr>
      <w:numPr>
        <w:numId w:val="2"/>
      </w:numPr>
    </w:pPr>
  </w:style>
  <w:style w:type="paragraph" w:styleId="Listennummer3">
    <w:name w:val="List Number 3"/>
    <w:basedOn w:val="Standard"/>
    <w:semiHidden/>
    <w:rsid w:val="008027F3"/>
    <w:pPr>
      <w:numPr>
        <w:numId w:val="3"/>
      </w:numPr>
    </w:pPr>
  </w:style>
  <w:style w:type="paragraph" w:styleId="Listennummer4">
    <w:name w:val="List Number 4"/>
    <w:basedOn w:val="Standard"/>
    <w:semiHidden/>
    <w:rsid w:val="008027F3"/>
    <w:pPr>
      <w:numPr>
        <w:numId w:val="4"/>
      </w:numPr>
    </w:pPr>
  </w:style>
  <w:style w:type="paragraph" w:styleId="Listennummer5">
    <w:name w:val="List Number 5"/>
    <w:basedOn w:val="Standard"/>
    <w:semiHidden/>
    <w:rsid w:val="008027F3"/>
    <w:pPr>
      <w:numPr>
        <w:numId w:val="5"/>
      </w:numPr>
    </w:pPr>
  </w:style>
  <w:style w:type="paragraph" w:styleId="Aufzhlungszeichen">
    <w:name w:val="List Bullet"/>
    <w:basedOn w:val="Standard"/>
    <w:autoRedefine/>
    <w:semiHidden/>
    <w:rsid w:val="008027F3"/>
    <w:pPr>
      <w:numPr>
        <w:numId w:val="6"/>
      </w:numPr>
    </w:pPr>
  </w:style>
  <w:style w:type="paragraph" w:styleId="Aufzhlungszeichen2">
    <w:name w:val="List Bullet 2"/>
    <w:basedOn w:val="Standard"/>
    <w:autoRedefine/>
    <w:semiHidden/>
    <w:rsid w:val="008027F3"/>
    <w:pPr>
      <w:numPr>
        <w:numId w:val="7"/>
      </w:numPr>
    </w:pPr>
  </w:style>
  <w:style w:type="paragraph" w:styleId="Aufzhlungszeichen3">
    <w:name w:val="List Bullet 3"/>
    <w:basedOn w:val="Standard"/>
    <w:autoRedefine/>
    <w:semiHidden/>
    <w:rsid w:val="008027F3"/>
    <w:pPr>
      <w:numPr>
        <w:numId w:val="8"/>
      </w:numPr>
    </w:pPr>
  </w:style>
  <w:style w:type="paragraph" w:styleId="Aufzhlungszeichen4">
    <w:name w:val="List Bullet 4"/>
    <w:basedOn w:val="Standard"/>
    <w:autoRedefine/>
    <w:semiHidden/>
    <w:rsid w:val="008027F3"/>
    <w:pPr>
      <w:numPr>
        <w:numId w:val="9"/>
      </w:numPr>
    </w:pPr>
  </w:style>
  <w:style w:type="paragraph" w:styleId="Aufzhlungszeichen5">
    <w:name w:val="List Bullet 5"/>
    <w:basedOn w:val="Standard"/>
    <w:autoRedefine/>
    <w:semiHidden/>
    <w:rsid w:val="008027F3"/>
    <w:pPr>
      <w:numPr>
        <w:numId w:val="10"/>
      </w:numPr>
    </w:pPr>
  </w:style>
  <w:style w:type="paragraph" w:styleId="Listenfortsetzung">
    <w:name w:val="List Continue"/>
    <w:basedOn w:val="Standard"/>
    <w:semiHidden/>
    <w:rsid w:val="008027F3"/>
    <w:pPr>
      <w:spacing w:after="120"/>
      <w:ind w:left="283"/>
    </w:pPr>
  </w:style>
  <w:style w:type="paragraph" w:styleId="Listenfortsetzung2">
    <w:name w:val="List Continue 2"/>
    <w:basedOn w:val="Standard"/>
    <w:semiHidden/>
    <w:rsid w:val="008027F3"/>
    <w:pPr>
      <w:spacing w:after="120"/>
      <w:ind w:left="566"/>
    </w:pPr>
  </w:style>
  <w:style w:type="paragraph" w:styleId="Listenfortsetzung3">
    <w:name w:val="List Continue 3"/>
    <w:basedOn w:val="Standard"/>
    <w:semiHidden/>
    <w:rsid w:val="008027F3"/>
    <w:pPr>
      <w:spacing w:after="120"/>
      <w:ind w:left="849"/>
    </w:pPr>
  </w:style>
  <w:style w:type="paragraph" w:styleId="Listenfortsetzung4">
    <w:name w:val="List Continue 4"/>
    <w:basedOn w:val="Standard"/>
    <w:semiHidden/>
    <w:rsid w:val="008027F3"/>
    <w:pPr>
      <w:spacing w:after="120"/>
      <w:ind w:left="1132"/>
    </w:pPr>
  </w:style>
  <w:style w:type="paragraph" w:styleId="Listenfortsetzung5">
    <w:name w:val="List Continue 5"/>
    <w:basedOn w:val="Standard"/>
    <w:semiHidden/>
    <w:rsid w:val="008027F3"/>
    <w:pPr>
      <w:spacing w:after="120"/>
      <w:ind w:left="1415"/>
    </w:pPr>
  </w:style>
  <w:style w:type="paragraph" w:styleId="StandardWeb">
    <w:name w:val="Normal (Web)"/>
    <w:basedOn w:val="Standard"/>
    <w:semiHidden/>
    <w:rsid w:val="008027F3"/>
  </w:style>
  <w:style w:type="paragraph" w:styleId="Blocktext">
    <w:name w:val="Block Text"/>
    <w:basedOn w:val="Standard"/>
    <w:semiHidden/>
    <w:rsid w:val="008027F3"/>
    <w:pPr>
      <w:spacing w:after="120"/>
      <w:ind w:left="1440" w:right="1440"/>
    </w:pPr>
  </w:style>
  <w:style w:type="paragraph" w:styleId="Funotentext">
    <w:name w:val="footnote text"/>
    <w:basedOn w:val="Standard"/>
    <w:semiHidden/>
    <w:rsid w:val="008027F3"/>
    <w:rPr>
      <w:sz w:val="20"/>
      <w:szCs w:val="20"/>
    </w:rPr>
  </w:style>
  <w:style w:type="paragraph" w:styleId="Endnotentext">
    <w:name w:val="endnote text"/>
    <w:basedOn w:val="Standard"/>
    <w:semiHidden/>
    <w:rsid w:val="008027F3"/>
    <w:rPr>
      <w:sz w:val="20"/>
      <w:szCs w:val="20"/>
    </w:rPr>
  </w:style>
  <w:style w:type="paragraph" w:styleId="HTMLVorformatiert">
    <w:name w:val="HTML Preformatted"/>
    <w:basedOn w:val="Standard"/>
    <w:semiHidden/>
    <w:rsid w:val="008027F3"/>
    <w:rPr>
      <w:rFonts w:ascii="Courier New" w:hAnsi="Courier New" w:cs="Courier New"/>
      <w:sz w:val="20"/>
      <w:szCs w:val="20"/>
    </w:rPr>
  </w:style>
  <w:style w:type="paragraph" w:styleId="Textkrper-Erstzeileneinzug">
    <w:name w:val="Body Text First Indent"/>
    <w:basedOn w:val="Textkrper"/>
    <w:semiHidden/>
    <w:rsid w:val="008027F3"/>
    <w:pPr>
      <w:spacing w:after="120"/>
      <w:ind w:firstLine="210"/>
      <w:jc w:val="left"/>
    </w:pPr>
  </w:style>
  <w:style w:type="paragraph" w:styleId="Textkrper-Erstzeileneinzug2">
    <w:name w:val="Body Text First Indent 2"/>
    <w:basedOn w:val="Textkrper-Zeileneinzug"/>
    <w:semiHidden/>
    <w:rsid w:val="008027F3"/>
    <w:pPr>
      <w:autoSpaceDE/>
      <w:autoSpaceDN/>
      <w:adjustRightInd/>
      <w:spacing w:after="120"/>
      <w:ind w:left="283" w:firstLine="210"/>
      <w:jc w:val="left"/>
    </w:pPr>
    <w:rPr>
      <w:lang w:val="fr-FR"/>
    </w:rPr>
  </w:style>
  <w:style w:type="paragraph" w:styleId="Standardeinzug">
    <w:name w:val="Normal Indent"/>
    <w:basedOn w:val="Standard"/>
    <w:semiHidden/>
    <w:rsid w:val="008027F3"/>
    <w:pPr>
      <w:ind w:left="708"/>
    </w:pPr>
  </w:style>
  <w:style w:type="paragraph" w:styleId="Anrede">
    <w:name w:val="Salutation"/>
    <w:basedOn w:val="Standard"/>
    <w:next w:val="Standard"/>
    <w:semiHidden/>
    <w:rsid w:val="008027F3"/>
  </w:style>
  <w:style w:type="paragraph" w:styleId="Unterschrift">
    <w:name w:val="Signature"/>
    <w:basedOn w:val="Standard"/>
    <w:semiHidden/>
    <w:rsid w:val="008027F3"/>
    <w:pPr>
      <w:ind w:left="4252"/>
    </w:pPr>
  </w:style>
  <w:style w:type="paragraph" w:styleId="E-Mail-Signatur">
    <w:name w:val="E-mail Signature"/>
    <w:basedOn w:val="Standard"/>
    <w:semiHidden/>
    <w:rsid w:val="008027F3"/>
  </w:style>
  <w:style w:type="paragraph" w:styleId="Untertitel">
    <w:name w:val="Subtitle"/>
    <w:basedOn w:val="Standard"/>
    <w:qFormat/>
    <w:rsid w:val="008027F3"/>
    <w:pPr>
      <w:spacing w:after="60"/>
      <w:jc w:val="center"/>
      <w:outlineLvl w:val="1"/>
    </w:pPr>
    <w:rPr>
      <w:rFonts w:ascii="Arial" w:hAnsi="Arial" w:cs="Arial"/>
    </w:rPr>
  </w:style>
  <w:style w:type="paragraph" w:styleId="Abbildungsverzeichnis">
    <w:name w:val="table of figures"/>
    <w:basedOn w:val="Standard"/>
    <w:next w:val="Standard"/>
    <w:semiHidden/>
    <w:rsid w:val="008027F3"/>
    <w:pPr>
      <w:ind w:left="480" w:hanging="480"/>
    </w:pPr>
  </w:style>
  <w:style w:type="paragraph" w:styleId="Rechtsgrundlagenverzeichnis">
    <w:name w:val="table of authorities"/>
    <w:basedOn w:val="Standard"/>
    <w:next w:val="Standard"/>
    <w:semiHidden/>
    <w:rsid w:val="008027F3"/>
    <w:pPr>
      <w:ind w:left="240" w:hanging="240"/>
    </w:pPr>
  </w:style>
  <w:style w:type="paragraph" w:styleId="Makrotext">
    <w:name w:val="macro"/>
    <w:semiHidden/>
    <w:rsid w:val="008027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styleId="Titel">
    <w:name w:val="Title"/>
    <w:basedOn w:val="Standard"/>
    <w:link w:val="TitelZchn"/>
    <w:autoRedefine/>
    <w:qFormat/>
    <w:rsid w:val="00DB2202"/>
    <w:pPr>
      <w:numPr>
        <w:numId w:val="21"/>
      </w:numPr>
      <w:spacing w:before="60"/>
      <w:ind w:left="986" w:hanging="357"/>
      <w:outlineLvl w:val="0"/>
    </w:pPr>
    <w:rPr>
      <w:rFonts w:asciiTheme="majorHAnsi" w:hAnsiTheme="majorHAnsi" w:cs="Arial"/>
      <w:b/>
      <w:bCs/>
      <w:color w:val="BF0034"/>
      <w:kern w:val="28"/>
      <w:sz w:val="42"/>
      <w:szCs w:val="32"/>
      <w:lang w:val="en-US"/>
    </w:rPr>
  </w:style>
  <w:style w:type="paragraph" w:styleId="Fu-Endnotenberschrift">
    <w:name w:val="Note Heading"/>
    <w:basedOn w:val="Standard"/>
    <w:next w:val="Standard"/>
    <w:semiHidden/>
    <w:rsid w:val="008027F3"/>
  </w:style>
  <w:style w:type="paragraph" w:styleId="Indexberschrift">
    <w:name w:val="index heading"/>
    <w:basedOn w:val="Standard"/>
    <w:next w:val="Index1"/>
    <w:semiHidden/>
    <w:rsid w:val="008027F3"/>
    <w:rPr>
      <w:rFonts w:ascii="Arial" w:hAnsi="Arial" w:cs="Arial"/>
      <w:b/>
      <w:bCs/>
    </w:rPr>
  </w:style>
  <w:style w:type="paragraph" w:styleId="RGV-berschrift">
    <w:name w:val="toa heading"/>
    <w:basedOn w:val="Standard"/>
    <w:next w:val="Standard"/>
    <w:semiHidden/>
    <w:rsid w:val="008027F3"/>
    <w:pPr>
      <w:spacing w:before="120"/>
    </w:pPr>
    <w:rPr>
      <w:rFonts w:ascii="Arial" w:hAnsi="Arial" w:cs="Arial"/>
      <w:b/>
      <w:bCs/>
    </w:rPr>
  </w:style>
  <w:style w:type="table" w:styleId="Tabellenraster">
    <w:name w:val="Table Grid"/>
    <w:basedOn w:val="NormaleTabelle"/>
    <w:uiPriority w:val="59"/>
    <w:rsid w:val="00964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krperZchn">
    <w:name w:val="Textkörper Zchn"/>
    <w:link w:val="Textkrper"/>
    <w:semiHidden/>
    <w:rsid w:val="00964C02"/>
    <w:rPr>
      <w:sz w:val="24"/>
      <w:szCs w:val="24"/>
    </w:rPr>
  </w:style>
  <w:style w:type="paragraph" w:customStyle="1" w:styleId="bullets1">
    <w:name w:val="bullets 1"/>
    <w:basedOn w:val="Standard"/>
    <w:rsid w:val="00F61042"/>
    <w:pPr>
      <w:numPr>
        <w:numId w:val="22"/>
      </w:numPr>
    </w:pPr>
    <w:rPr>
      <w:rFonts w:ascii="Polo" w:hAnsi="Polo"/>
      <w:szCs w:val="20"/>
      <w:lang w:val="en-GB" w:eastAsia="en-GB"/>
    </w:rPr>
  </w:style>
  <w:style w:type="paragraph" w:customStyle="1" w:styleId="Style2">
    <w:name w:val="Style2"/>
    <w:basedOn w:val="berschrift2"/>
    <w:next w:val="Standard"/>
    <w:link w:val="Style2Char"/>
    <w:rsid w:val="00F61042"/>
    <w:pPr>
      <w:tabs>
        <w:tab w:val="num" w:pos="940"/>
      </w:tabs>
      <w:spacing w:before="120" w:after="120"/>
      <w:ind w:left="940" w:hanging="720"/>
    </w:pPr>
    <w:rPr>
      <w:rFonts w:ascii="Polo" w:hAnsi="Polo" w:cs="Times New Roman"/>
      <w:bCs w:val="0"/>
      <w:i w:val="0"/>
      <w:iCs w:val="0"/>
      <w:snapToGrid w:val="0"/>
      <w:sz w:val="24"/>
      <w:szCs w:val="20"/>
      <w:lang w:val="en-GB" w:eastAsia="en-US"/>
    </w:rPr>
  </w:style>
  <w:style w:type="character" w:customStyle="1" w:styleId="Style2Char">
    <w:name w:val="Style2 Char"/>
    <w:link w:val="Style2"/>
    <w:rsid w:val="00F61042"/>
    <w:rPr>
      <w:rFonts w:ascii="Polo" w:hAnsi="Polo"/>
      <w:b/>
      <w:snapToGrid w:val="0"/>
      <w:sz w:val="24"/>
      <w:lang w:val="en-GB" w:eastAsia="en-US"/>
    </w:rPr>
  </w:style>
  <w:style w:type="character" w:customStyle="1" w:styleId="KommentartextZchn">
    <w:name w:val="Kommentartext Zchn"/>
    <w:link w:val="Kommentartext"/>
    <w:semiHidden/>
    <w:rsid w:val="008D0B99"/>
    <w:rPr>
      <w:rFonts w:ascii="Arial" w:hAnsi="Arial"/>
      <w:color w:val="404040"/>
      <w:lang w:eastAsia="fr-FR"/>
    </w:rPr>
  </w:style>
  <w:style w:type="character" w:customStyle="1" w:styleId="TitelZchn">
    <w:name w:val="Titel Zchn"/>
    <w:link w:val="Titel"/>
    <w:rsid w:val="00DB2202"/>
    <w:rPr>
      <w:rFonts w:asciiTheme="majorHAnsi" w:hAnsiTheme="majorHAnsi" w:cs="Arial"/>
      <w:b/>
      <w:bCs/>
      <w:color w:val="BF0034"/>
      <w:kern w:val="28"/>
      <w:sz w:val="42"/>
      <w:szCs w:val="32"/>
      <w:lang w:val="en-US" w:eastAsia="fr-FR"/>
    </w:rPr>
  </w:style>
  <w:style w:type="paragraph" w:styleId="Listenabsatz">
    <w:name w:val="List Paragraph"/>
    <w:basedOn w:val="Standard"/>
    <w:uiPriority w:val="72"/>
    <w:rsid w:val="008D0B99"/>
    <w:pPr>
      <w:ind w:left="720"/>
      <w:contextualSpacing/>
    </w:pPr>
  </w:style>
  <w:style w:type="paragraph" w:styleId="Kommentarthema">
    <w:name w:val="annotation subject"/>
    <w:basedOn w:val="Kommentartext"/>
    <w:next w:val="Kommentartext"/>
    <w:link w:val="KommentarthemaZchn"/>
    <w:uiPriority w:val="99"/>
    <w:semiHidden/>
    <w:unhideWhenUsed/>
    <w:rsid w:val="009F31AB"/>
    <w:rPr>
      <w:b/>
      <w:bCs/>
    </w:rPr>
  </w:style>
  <w:style w:type="character" w:customStyle="1" w:styleId="KommentarthemaZchn">
    <w:name w:val="Kommentarthema Zchn"/>
    <w:basedOn w:val="KommentartextZchn"/>
    <w:link w:val="Kommentarthema"/>
    <w:uiPriority w:val="99"/>
    <w:semiHidden/>
    <w:rsid w:val="009F31AB"/>
    <w:rPr>
      <w:rFonts w:ascii="Calibri" w:hAnsi="Calibri"/>
      <w:b/>
      <w:bCs/>
      <w:color w:val="404040"/>
      <w:lang w:eastAsia="fr-FR"/>
    </w:rPr>
  </w:style>
  <w:style w:type="paragraph" w:styleId="berarbeitung">
    <w:name w:val="Revision"/>
    <w:hidden/>
    <w:uiPriority w:val="71"/>
    <w:rsid w:val="00D41D95"/>
    <w:rPr>
      <w:rFonts w:ascii="Calibri" w:hAnsi="Calibri"/>
      <w:sz w:val="22"/>
      <w:szCs w:val="24"/>
      <w:lang w:eastAsia="fr-FR"/>
    </w:rPr>
  </w:style>
  <w:style w:type="character" w:styleId="NichtaufgelsteErwhnung">
    <w:name w:val="Unresolved Mention"/>
    <w:basedOn w:val="Absatz-Standardschriftart"/>
    <w:uiPriority w:val="99"/>
    <w:semiHidden/>
    <w:unhideWhenUsed/>
    <w:rsid w:val="00B64669"/>
    <w:rPr>
      <w:color w:val="605E5C"/>
      <w:shd w:val="clear" w:color="auto" w:fill="E1DFDD"/>
    </w:rPr>
  </w:style>
  <w:style w:type="character" w:customStyle="1" w:styleId="cf01">
    <w:name w:val="cf01"/>
    <w:basedOn w:val="Absatz-Standardschriftart"/>
    <w:rsid w:val="00E314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1045">
      <w:bodyDiv w:val="1"/>
      <w:marLeft w:val="0"/>
      <w:marRight w:val="0"/>
      <w:marTop w:val="0"/>
      <w:marBottom w:val="0"/>
      <w:divBdr>
        <w:top w:val="none" w:sz="0" w:space="0" w:color="auto"/>
        <w:left w:val="none" w:sz="0" w:space="0" w:color="auto"/>
        <w:bottom w:val="none" w:sz="0" w:space="0" w:color="auto"/>
        <w:right w:val="none" w:sz="0" w:space="0" w:color="auto"/>
      </w:divBdr>
    </w:div>
    <w:div w:id="107552536">
      <w:bodyDiv w:val="1"/>
      <w:marLeft w:val="0"/>
      <w:marRight w:val="0"/>
      <w:marTop w:val="0"/>
      <w:marBottom w:val="0"/>
      <w:divBdr>
        <w:top w:val="none" w:sz="0" w:space="0" w:color="auto"/>
        <w:left w:val="none" w:sz="0" w:space="0" w:color="auto"/>
        <w:bottom w:val="none" w:sz="0" w:space="0" w:color="auto"/>
        <w:right w:val="none" w:sz="0" w:space="0" w:color="auto"/>
      </w:divBdr>
    </w:div>
    <w:div w:id="125004354">
      <w:bodyDiv w:val="1"/>
      <w:marLeft w:val="0"/>
      <w:marRight w:val="0"/>
      <w:marTop w:val="0"/>
      <w:marBottom w:val="0"/>
      <w:divBdr>
        <w:top w:val="none" w:sz="0" w:space="0" w:color="auto"/>
        <w:left w:val="none" w:sz="0" w:space="0" w:color="auto"/>
        <w:bottom w:val="none" w:sz="0" w:space="0" w:color="auto"/>
        <w:right w:val="none" w:sz="0" w:space="0" w:color="auto"/>
      </w:divBdr>
    </w:div>
    <w:div w:id="216282152">
      <w:bodyDiv w:val="1"/>
      <w:marLeft w:val="0"/>
      <w:marRight w:val="0"/>
      <w:marTop w:val="0"/>
      <w:marBottom w:val="0"/>
      <w:divBdr>
        <w:top w:val="none" w:sz="0" w:space="0" w:color="auto"/>
        <w:left w:val="none" w:sz="0" w:space="0" w:color="auto"/>
        <w:bottom w:val="none" w:sz="0" w:space="0" w:color="auto"/>
        <w:right w:val="none" w:sz="0" w:space="0" w:color="auto"/>
      </w:divBdr>
    </w:div>
    <w:div w:id="221791628">
      <w:bodyDiv w:val="1"/>
      <w:marLeft w:val="0"/>
      <w:marRight w:val="0"/>
      <w:marTop w:val="0"/>
      <w:marBottom w:val="0"/>
      <w:divBdr>
        <w:top w:val="none" w:sz="0" w:space="0" w:color="auto"/>
        <w:left w:val="none" w:sz="0" w:space="0" w:color="auto"/>
        <w:bottom w:val="none" w:sz="0" w:space="0" w:color="auto"/>
        <w:right w:val="none" w:sz="0" w:space="0" w:color="auto"/>
      </w:divBdr>
    </w:div>
    <w:div w:id="745151734">
      <w:bodyDiv w:val="1"/>
      <w:marLeft w:val="0"/>
      <w:marRight w:val="0"/>
      <w:marTop w:val="0"/>
      <w:marBottom w:val="0"/>
      <w:divBdr>
        <w:top w:val="none" w:sz="0" w:space="0" w:color="auto"/>
        <w:left w:val="none" w:sz="0" w:space="0" w:color="auto"/>
        <w:bottom w:val="none" w:sz="0" w:space="0" w:color="auto"/>
        <w:right w:val="none" w:sz="0" w:space="0" w:color="auto"/>
      </w:divBdr>
    </w:div>
    <w:div w:id="824784360">
      <w:bodyDiv w:val="1"/>
      <w:marLeft w:val="0"/>
      <w:marRight w:val="0"/>
      <w:marTop w:val="0"/>
      <w:marBottom w:val="0"/>
      <w:divBdr>
        <w:top w:val="none" w:sz="0" w:space="0" w:color="auto"/>
        <w:left w:val="none" w:sz="0" w:space="0" w:color="auto"/>
        <w:bottom w:val="none" w:sz="0" w:space="0" w:color="auto"/>
        <w:right w:val="none" w:sz="0" w:space="0" w:color="auto"/>
      </w:divBdr>
    </w:div>
    <w:div w:id="876160459">
      <w:bodyDiv w:val="1"/>
      <w:marLeft w:val="0"/>
      <w:marRight w:val="0"/>
      <w:marTop w:val="0"/>
      <w:marBottom w:val="0"/>
      <w:divBdr>
        <w:top w:val="none" w:sz="0" w:space="0" w:color="auto"/>
        <w:left w:val="none" w:sz="0" w:space="0" w:color="auto"/>
        <w:bottom w:val="none" w:sz="0" w:space="0" w:color="auto"/>
        <w:right w:val="none" w:sz="0" w:space="0" w:color="auto"/>
      </w:divBdr>
    </w:div>
    <w:div w:id="942106921">
      <w:bodyDiv w:val="1"/>
      <w:marLeft w:val="0"/>
      <w:marRight w:val="0"/>
      <w:marTop w:val="0"/>
      <w:marBottom w:val="0"/>
      <w:divBdr>
        <w:top w:val="none" w:sz="0" w:space="0" w:color="auto"/>
        <w:left w:val="none" w:sz="0" w:space="0" w:color="auto"/>
        <w:bottom w:val="none" w:sz="0" w:space="0" w:color="auto"/>
        <w:right w:val="none" w:sz="0" w:space="0" w:color="auto"/>
      </w:divBdr>
    </w:div>
    <w:div w:id="961493873">
      <w:bodyDiv w:val="1"/>
      <w:marLeft w:val="0"/>
      <w:marRight w:val="0"/>
      <w:marTop w:val="0"/>
      <w:marBottom w:val="0"/>
      <w:divBdr>
        <w:top w:val="none" w:sz="0" w:space="0" w:color="auto"/>
        <w:left w:val="none" w:sz="0" w:space="0" w:color="auto"/>
        <w:bottom w:val="none" w:sz="0" w:space="0" w:color="auto"/>
        <w:right w:val="none" w:sz="0" w:space="0" w:color="auto"/>
      </w:divBdr>
    </w:div>
    <w:div w:id="1046373962">
      <w:bodyDiv w:val="1"/>
      <w:marLeft w:val="0"/>
      <w:marRight w:val="0"/>
      <w:marTop w:val="0"/>
      <w:marBottom w:val="0"/>
      <w:divBdr>
        <w:top w:val="none" w:sz="0" w:space="0" w:color="auto"/>
        <w:left w:val="none" w:sz="0" w:space="0" w:color="auto"/>
        <w:bottom w:val="none" w:sz="0" w:space="0" w:color="auto"/>
        <w:right w:val="none" w:sz="0" w:space="0" w:color="auto"/>
      </w:divBdr>
    </w:div>
    <w:div w:id="1845583793">
      <w:bodyDiv w:val="1"/>
      <w:marLeft w:val="0"/>
      <w:marRight w:val="0"/>
      <w:marTop w:val="0"/>
      <w:marBottom w:val="0"/>
      <w:divBdr>
        <w:top w:val="none" w:sz="0" w:space="0" w:color="auto"/>
        <w:left w:val="none" w:sz="0" w:space="0" w:color="auto"/>
        <w:bottom w:val="none" w:sz="0" w:space="0" w:color="auto"/>
        <w:right w:val="none" w:sz="0" w:space="0" w:color="auto"/>
      </w:divBdr>
    </w:div>
    <w:div w:id="2088576839">
      <w:bodyDiv w:val="1"/>
      <w:marLeft w:val="0"/>
      <w:marRight w:val="0"/>
      <w:marTop w:val="0"/>
      <w:marBottom w:val="0"/>
      <w:divBdr>
        <w:top w:val="none" w:sz="0" w:space="0" w:color="auto"/>
        <w:left w:val="none" w:sz="0" w:space="0" w:color="auto"/>
        <w:bottom w:val="none" w:sz="0" w:space="0" w:color="auto"/>
        <w:right w:val="none" w:sz="0" w:space="0" w:color="auto"/>
      </w:divBdr>
    </w:div>
    <w:div w:id="212988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lq-consortium.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lq-consortium.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4aeab3-78ab-44d4-8dc3-63af535b471c">
      <Terms xmlns="http://schemas.microsoft.com/office/infopath/2007/PartnerControls"/>
    </lcf76f155ced4ddcb4097134ff3c332f>
    <TaxCatchAll xmlns="acbac3d8-146d-4fcf-b889-443e1acd58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1738EDE0378445BD0055E60E9CAE52" ma:contentTypeVersion="18" ma:contentTypeDescription="Create a new document." ma:contentTypeScope="" ma:versionID="040f2520bb2db46bc26c148215536d31">
  <xsd:schema xmlns:xsd="http://www.w3.org/2001/XMLSchema" xmlns:xs="http://www.w3.org/2001/XMLSchema" xmlns:p="http://schemas.microsoft.com/office/2006/metadata/properties" xmlns:ns2="4a4aeab3-78ab-44d4-8dc3-63af535b471c" xmlns:ns3="f16b0915-d325-4fc9-93c2-cd5d3ad84c3b" xmlns:ns4="acbac3d8-146d-4fcf-b889-443e1acd58c7" targetNamespace="http://schemas.microsoft.com/office/2006/metadata/properties" ma:root="true" ma:fieldsID="8356ab1cd090cc7b9c03977d6865686a" ns2:_="" ns3:_="" ns4:_="">
    <xsd:import namespace="4a4aeab3-78ab-44d4-8dc3-63af535b471c"/>
    <xsd:import namespace="f16b0915-d325-4fc9-93c2-cd5d3ad84c3b"/>
    <xsd:import namespace="acbac3d8-146d-4fcf-b889-443e1acd58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aeab3-78ab-44d4-8dc3-63af535b4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4beef1-d440-4c99-a9db-26ddc38593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b0915-d325-4fc9-93c2-cd5d3ad84c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ac3d8-146d-4fcf-b889-443e1acd58c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7da0b91-92b3-41b5-8ba2-e3ba3088371e}" ma:internalName="TaxCatchAll" ma:showField="CatchAllData" ma:web="f16b0915-d325-4fc9-93c2-cd5d3ad84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A30F9-9418-4F4C-B7EF-23BE7BA940C1}">
  <ds:schemaRefs>
    <ds:schemaRef ds:uri="4a4aeab3-78ab-44d4-8dc3-63af535b471c"/>
    <ds:schemaRef ds:uri="http://schemas.microsoft.com/office/2006/documentManagement/types"/>
    <ds:schemaRef ds:uri="f16b0915-d325-4fc9-93c2-cd5d3ad84c3b"/>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acbac3d8-146d-4fcf-b889-443e1acd58c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C9F6520-70B4-4CE6-8F7A-8A9E0D77E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aeab3-78ab-44d4-8dc3-63af535b471c"/>
    <ds:schemaRef ds:uri="f16b0915-d325-4fc9-93c2-cd5d3ad84c3b"/>
    <ds:schemaRef ds:uri="acbac3d8-146d-4fcf-b889-443e1acd5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85FC7-8999-49AE-A1B3-FCE0C24A2EDD}">
  <ds:schemaRefs>
    <ds:schemaRef ds:uri="http://schemas.openxmlformats.org/officeDocument/2006/bibliography"/>
  </ds:schemaRefs>
</ds:datastoreItem>
</file>

<file path=customXml/itemProps4.xml><?xml version="1.0" encoding="utf-8"?>
<ds:datastoreItem xmlns:ds="http://schemas.openxmlformats.org/officeDocument/2006/customXml" ds:itemID="{336047C8-E2A9-40F7-A588-5635557DA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4350</Words>
  <Characters>27410</Characters>
  <Application>Microsoft Office Word</Application>
  <DocSecurity>0</DocSecurity>
  <Lines>228</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Outdoor Lighting Control Networks - Specifications</vt:lpstr>
      <vt:lpstr>Outdoor Lighting Control Networks - Specifications</vt:lpstr>
    </vt:vector>
  </TitlesOfParts>
  <Manager>TALQ Consortium</Manager>
  <Company>TALQ Consortium</Company>
  <LinksUpToDate>false</LinksUpToDate>
  <CharactersWithSpaces>31697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Lighting Control Networks - Specifications</dc:title>
  <dc:subject>Outdoor Lighting Control Networks - Specifications</dc:subject>
  <dc:creator>TALQ Consortium</dc:creator>
  <cp:keywords>Outdoor Lighting Control Networks - Specifications</cp:keywords>
  <dc:description>Outdoor Lighting Control Networks - Specifications</dc:description>
  <cp:lastModifiedBy>Eva Jubitz</cp:lastModifiedBy>
  <cp:revision>8</cp:revision>
  <cp:lastPrinted>2024-10-30T14:03:00Z</cp:lastPrinted>
  <dcterms:created xsi:type="dcterms:W3CDTF">2025-03-21T12:50:00Z</dcterms:created>
  <dcterms:modified xsi:type="dcterms:W3CDTF">2025-03-21T15:54:00Z</dcterms:modified>
  <cp:category>Outdoor Lighting Control Networks -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18d19324,3455a16a,6583fb63</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2024-03-04T08:59:07Z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55178ebc-d279-4dbc-a4f9-d1f463481c4f</vt:lpwstr>
  </property>
  <property fmtid="{D5CDD505-2E9C-101B-9397-08002B2CF9AE}" pid="11" name="MSIP_Label_00f7727a-510c-40ce-a418-7fdfc8e6513f_ContentBits">
    <vt:lpwstr>1</vt:lpwstr>
  </property>
  <property fmtid="{D5CDD505-2E9C-101B-9397-08002B2CF9AE}" pid="12" name="MSIP_Label_c2970abb-7ec4-4825-902c-6c4e64bea74f_Enabled">
    <vt:lpwstr>true</vt:lpwstr>
  </property>
  <property fmtid="{D5CDD505-2E9C-101B-9397-08002B2CF9AE}" pid="13" name="MSIP_Label_c2970abb-7ec4-4825-902c-6c4e64bea74f_SetDate">
    <vt:lpwstr>2024-07-26T22:52:41Z</vt:lpwstr>
  </property>
  <property fmtid="{D5CDD505-2E9C-101B-9397-08002B2CF9AE}" pid="14" name="MSIP_Label_c2970abb-7ec4-4825-902c-6c4e64bea74f_Method">
    <vt:lpwstr>Privileged</vt:lpwstr>
  </property>
  <property fmtid="{D5CDD505-2E9C-101B-9397-08002B2CF9AE}" pid="15" name="MSIP_Label_c2970abb-7ec4-4825-902c-6c4e64bea74f_Name">
    <vt:lpwstr>Public</vt:lpwstr>
  </property>
  <property fmtid="{D5CDD505-2E9C-101B-9397-08002B2CF9AE}" pid="16" name="MSIP_Label_c2970abb-7ec4-4825-902c-6c4e64bea74f_SiteId">
    <vt:lpwstr>5818bd20-bf25-47b1-b996-d419d7e6e8ba</vt:lpwstr>
  </property>
  <property fmtid="{D5CDD505-2E9C-101B-9397-08002B2CF9AE}" pid="17" name="MSIP_Label_c2970abb-7ec4-4825-902c-6c4e64bea74f_ActionId">
    <vt:lpwstr>f687fea7-0560-42f2-b959-f64f2dfaeb33</vt:lpwstr>
  </property>
  <property fmtid="{D5CDD505-2E9C-101B-9397-08002B2CF9AE}" pid="18" name="MSIP_Label_c2970abb-7ec4-4825-902c-6c4e64bea74f_ContentBits">
    <vt:lpwstr>0</vt:lpwstr>
  </property>
  <property fmtid="{D5CDD505-2E9C-101B-9397-08002B2CF9AE}" pid="19" name="ContentTypeId">
    <vt:lpwstr>0x010100AD1738EDE0378445BD0055E60E9CAE52</vt:lpwstr>
  </property>
  <property fmtid="{D5CDD505-2E9C-101B-9397-08002B2CF9AE}" pid="20" name="MediaServiceImageTags">
    <vt:lpwstr/>
  </property>
</Properties>
</file>